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62" w:rsidRPr="00DD155B" w:rsidRDefault="00AD2C62" w:rsidP="00AD2C62">
      <w:pPr>
        <w:ind w:firstLine="708"/>
        <w:jc w:val="both"/>
        <w:rPr>
          <w:rFonts w:ascii="Calibri" w:hAnsi="Calibri" w:cs="Calibri"/>
          <w:b/>
          <w:color w:val="767171" w:themeColor="background2" w:themeShade="80"/>
          <w:sz w:val="26"/>
          <w:szCs w:val="26"/>
        </w:rPr>
      </w:pPr>
      <w:r w:rsidRPr="00DD155B">
        <w:rPr>
          <w:rFonts w:ascii="Calibri" w:hAnsi="Calibri" w:cs="Calibri"/>
          <w:b/>
          <w:color w:val="767171" w:themeColor="background2" w:themeShade="80"/>
          <w:sz w:val="26"/>
          <w:szCs w:val="26"/>
        </w:rPr>
        <w:t xml:space="preserve">León, Guanajuato, a 11 once de agosto del </w:t>
      </w:r>
      <w:bookmarkStart w:id="0" w:name="_GoBack"/>
      <w:bookmarkEnd w:id="0"/>
      <w:r w:rsidRPr="00DD155B">
        <w:rPr>
          <w:rFonts w:ascii="Calibri" w:hAnsi="Calibri" w:cs="Calibri"/>
          <w:b/>
          <w:color w:val="767171" w:themeColor="background2" w:themeShade="80"/>
          <w:sz w:val="26"/>
          <w:szCs w:val="26"/>
        </w:rPr>
        <w:t xml:space="preserve">año 2017 dos mil diecisiete. . . </w:t>
      </w:r>
    </w:p>
    <w:p w:rsidR="00AD2C62" w:rsidRPr="00DD155B" w:rsidRDefault="00AD2C62" w:rsidP="00AD2C62">
      <w:pPr>
        <w:ind w:firstLine="708"/>
        <w:jc w:val="both"/>
        <w:rPr>
          <w:rFonts w:ascii="Calibri" w:hAnsi="Calibri" w:cs="Calibri"/>
          <w:b/>
          <w:color w:val="767171" w:themeColor="background2" w:themeShade="80"/>
          <w:sz w:val="26"/>
          <w:szCs w:val="26"/>
        </w:rPr>
      </w:pPr>
      <w:r w:rsidRPr="00DD155B">
        <w:rPr>
          <w:rFonts w:ascii="Calibri" w:hAnsi="Calibri" w:cs="Calibri"/>
          <w:b/>
          <w:color w:val="767171" w:themeColor="background2" w:themeShade="80"/>
          <w:sz w:val="26"/>
          <w:szCs w:val="26"/>
        </w:rPr>
        <w:t xml:space="preserve"> </w:t>
      </w:r>
    </w:p>
    <w:p w:rsidR="00AD2C62" w:rsidRPr="00DD155B" w:rsidRDefault="00AD2C62" w:rsidP="00AD2C62">
      <w:pPr>
        <w:rPr>
          <w:rFonts w:ascii="Calibri" w:hAnsi="Calibri" w:cs="Calibri"/>
          <w:color w:val="767171" w:themeColor="background2" w:themeShade="80"/>
          <w:sz w:val="20"/>
          <w:szCs w:val="20"/>
          <w:lang w:val="es-MX"/>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lang w:val="es-ES"/>
        </w:rPr>
        <w:t>V I S T O S</w:t>
      </w:r>
      <w:r w:rsidRPr="00DD155B">
        <w:rPr>
          <w:rFonts w:ascii="Calibri" w:hAnsi="Calibri" w:cs="Calibri"/>
          <w:bCs/>
          <w:iCs/>
          <w:color w:val="767171" w:themeColor="background2" w:themeShade="80"/>
          <w:sz w:val="26"/>
          <w:szCs w:val="26"/>
          <w:lang w:val="es-ES"/>
        </w:rPr>
        <w:t xml:space="preserve">, </w:t>
      </w:r>
      <w:r w:rsidRPr="00DD155B">
        <w:rPr>
          <w:rFonts w:ascii="Calibri" w:hAnsi="Calibri" w:cs="Calibri"/>
          <w:bCs/>
          <w:iCs/>
          <w:color w:val="767171" w:themeColor="background2" w:themeShade="80"/>
          <w:sz w:val="26"/>
          <w:szCs w:val="26"/>
        </w:rPr>
        <w:t>para dictar sentencia definitiva,</w:t>
      </w:r>
      <w:r w:rsidRPr="00DD155B">
        <w:rPr>
          <w:rFonts w:ascii="Calibri" w:hAnsi="Calibri" w:cs="Calibri"/>
          <w:color w:val="767171" w:themeColor="background2" w:themeShade="80"/>
          <w:sz w:val="26"/>
          <w:szCs w:val="26"/>
        </w:rPr>
        <w:t xml:space="preserve"> los autos del proceso administrativo identificado con el número </w:t>
      </w:r>
      <w:r w:rsidRPr="00DD155B">
        <w:rPr>
          <w:rFonts w:ascii="Calibri" w:hAnsi="Calibri" w:cs="Calibri"/>
          <w:b/>
          <w:color w:val="767171" w:themeColor="background2" w:themeShade="80"/>
          <w:sz w:val="26"/>
          <w:szCs w:val="26"/>
        </w:rPr>
        <w:t>0374/2doJAM/2017-JN</w:t>
      </w:r>
      <w:r w:rsidRPr="00DD155B">
        <w:rPr>
          <w:rFonts w:ascii="Calibri" w:hAnsi="Calibri" w:cs="Calibri"/>
          <w:color w:val="767171" w:themeColor="background2" w:themeShade="80"/>
          <w:sz w:val="26"/>
          <w:szCs w:val="26"/>
        </w:rPr>
        <w:t xml:space="preserve">, promovido por el  ciudadano </w:t>
      </w:r>
      <w:r w:rsidR="00BF6034">
        <w:rPr>
          <w:rFonts w:ascii="Calibri" w:hAnsi="Calibri" w:cs="Calibri"/>
          <w:b/>
          <w:color w:val="767171" w:themeColor="background2" w:themeShade="80"/>
          <w:sz w:val="26"/>
          <w:szCs w:val="26"/>
        </w:rPr>
        <w:t>******</w:t>
      </w:r>
      <w:r w:rsidRPr="00DD155B">
        <w:rPr>
          <w:rFonts w:ascii="Calibri" w:hAnsi="Calibri" w:cs="Calibri"/>
          <w:color w:val="767171" w:themeColor="background2" w:themeShade="80"/>
          <w:sz w:val="26"/>
          <w:szCs w:val="26"/>
        </w:rPr>
        <w:t xml:space="preserve"> como Apoderado legal </w:t>
      </w:r>
      <w:r w:rsidR="00BF6034">
        <w:rPr>
          <w:rFonts w:ascii="Calibri" w:hAnsi="Calibri" w:cs="Calibri"/>
          <w:color w:val="767171" w:themeColor="background2" w:themeShade="80"/>
          <w:sz w:val="26"/>
          <w:szCs w:val="26"/>
        </w:rPr>
        <w:t>******</w:t>
      </w:r>
      <w:r w:rsidRPr="00DD155B">
        <w:rPr>
          <w:rFonts w:ascii="Calibri" w:hAnsi="Calibri" w:cs="Calibri"/>
          <w:bCs/>
          <w:iCs/>
          <w:color w:val="767171" w:themeColor="background2" w:themeShade="80"/>
          <w:sz w:val="26"/>
          <w:szCs w:val="26"/>
        </w:rPr>
        <w:t>;</w:t>
      </w:r>
      <w:r w:rsidRPr="00DD155B">
        <w:rPr>
          <w:rFonts w:ascii="Calibri" w:hAnsi="Calibri" w:cs="Calibri"/>
          <w:color w:val="767171" w:themeColor="background2" w:themeShade="80"/>
          <w:sz w:val="26"/>
          <w:szCs w:val="26"/>
        </w:rPr>
        <w:t xml:space="preserve"> y,. . . . . . . . . . . .  . . . . . . . . . . . . . . . . . . . . . . . . . . . . . . . . . . . </w:t>
      </w:r>
    </w:p>
    <w:p w:rsidR="00AD2C62" w:rsidRPr="00DD155B" w:rsidRDefault="00AD2C62" w:rsidP="00AD2C62">
      <w:pPr>
        <w:pStyle w:val="Textoindependiente"/>
        <w:rPr>
          <w:rFonts w:ascii="Calibri" w:hAnsi="Calibri" w:cs="Calibri"/>
          <w:color w:val="767171" w:themeColor="background2" w:themeShade="80"/>
          <w:sz w:val="20"/>
          <w:szCs w:val="20"/>
        </w:rPr>
      </w:pPr>
    </w:p>
    <w:p w:rsidR="00AD2C62" w:rsidRPr="00DD155B" w:rsidRDefault="00AD2C62" w:rsidP="00AD2C62">
      <w:pPr>
        <w:pStyle w:val="Textoindependiente"/>
        <w:rPr>
          <w:rFonts w:ascii="Calibri" w:hAnsi="Calibri" w:cs="Calibri"/>
          <w:color w:val="767171" w:themeColor="background2" w:themeShade="80"/>
          <w:sz w:val="20"/>
          <w:szCs w:val="20"/>
        </w:rPr>
      </w:pPr>
    </w:p>
    <w:p w:rsidR="00AD2C62" w:rsidRPr="00DD155B" w:rsidRDefault="00AD2C62" w:rsidP="00AD2C62">
      <w:pPr>
        <w:pStyle w:val="Textoindependiente"/>
        <w:ind w:firstLine="708"/>
        <w:jc w:val="center"/>
        <w:rPr>
          <w:rFonts w:ascii="Calibri" w:hAnsi="Calibri" w:cs="Calibri"/>
          <w:b/>
          <w:bCs/>
          <w:i/>
          <w:iCs/>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C O N S I D E R A N D </w:t>
      </w:r>
      <w:proofErr w:type="gramStart"/>
      <w:r w:rsidRPr="00DD155B">
        <w:rPr>
          <w:rFonts w:ascii="Calibri" w:hAnsi="Calibri" w:cs="Calibri"/>
          <w:b/>
          <w:bCs/>
          <w:i/>
          <w:iCs/>
          <w:color w:val="767171" w:themeColor="background2" w:themeShade="80"/>
          <w:sz w:val="26"/>
          <w:szCs w:val="26"/>
        </w:rPr>
        <w:t>O :</w:t>
      </w:r>
      <w:proofErr w:type="gramEnd"/>
    </w:p>
    <w:p w:rsidR="00AD2C62" w:rsidRPr="00DD155B" w:rsidRDefault="00AD2C62" w:rsidP="00AD2C62">
      <w:pPr>
        <w:pStyle w:val="Textoindependiente"/>
        <w:ind w:firstLine="708"/>
        <w:jc w:val="center"/>
        <w:rPr>
          <w:rFonts w:ascii="Calibri" w:hAnsi="Calibri" w:cs="Calibri"/>
          <w:b/>
          <w:bCs/>
          <w:color w:val="767171" w:themeColor="background2" w:themeShade="80"/>
          <w:sz w:val="20"/>
          <w:szCs w:val="20"/>
        </w:rPr>
      </w:pPr>
    </w:p>
    <w:p w:rsidR="00AD2C62" w:rsidRPr="00DD155B" w:rsidRDefault="00AD2C62" w:rsidP="00AD2C62">
      <w:pPr>
        <w:pStyle w:val="Textoindependiente"/>
        <w:rPr>
          <w:rFonts w:ascii="Calibri" w:hAnsi="Calibri" w:cs="Calibri"/>
          <w:b/>
          <w:bCs/>
          <w:color w:val="767171" w:themeColor="background2" w:themeShade="80"/>
          <w:sz w:val="20"/>
          <w:szCs w:val="20"/>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SEGUNDO</w:t>
      </w:r>
      <w:r w:rsidRPr="00DD155B">
        <w:rPr>
          <w:rFonts w:ascii="Calibri" w:hAnsi="Calibri" w:cs="Calibri"/>
          <w:b/>
          <w:bCs/>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16 dieciséis de febrero del año 2017 dos mil  diecisiete; en tanto que respecto </w:t>
      </w:r>
      <w:r>
        <w:rPr>
          <w:rFonts w:ascii="Calibri" w:hAnsi="Calibri" w:cs="Calibri"/>
          <w:color w:val="767171" w:themeColor="background2" w:themeShade="80"/>
          <w:sz w:val="26"/>
          <w:szCs w:val="26"/>
        </w:rPr>
        <w:t>del estado de cuenta</w:t>
      </w:r>
      <w:r w:rsidRPr="00DD155B">
        <w:rPr>
          <w:rFonts w:ascii="Calibri" w:hAnsi="Calibri" w:cs="Calibri"/>
          <w:color w:val="767171" w:themeColor="background2" w:themeShade="80"/>
          <w:sz w:val="26"/>
          <w:szCs w:val="26"/>
        </w:rPr>
        <w:t xml:space="preserve">, manifestó haber tenido conocimiento el día 27 veintisiete de </w:t>
      </w:r>
      <w:r w:rsidRPr="00BF6034">
        <w:rPr>
          <w:rFonts w:ascii="Calibri" w:hAnsi="Calibri" w:cs="Calibri"/>
          <w:color w:val="767171" w:themeColor="background2" w:themeShade="80"/>
          <w:sz w:val="26"/>
          <w:szCs w:val="26"/>
        </w:rPr>
        <w:t>febrero  del 2017 dos mil diecisiete</w:t>
      </w:r>
      <w:r w:rsidRPr="00DD155B">
        <w:rPr>
          <w:rFonts w:ascii="Calibri" w:hAnsi="Calibri" w:cs="Calibri"/>
          <w:color w:val="767171" w:themeColor="background2" w:themeShade="80"/>
          <w:sz w:val="26"/>
          <w:szCs w:val="26"/>
        </w:rPr>
        <w:t>; sin que de las constancias de la presente causa administrativa se desprenda lo c</w:t>
      </w:r>
      <w:r>
        <w:rPr>
          <w:rFonts w:ascii="Calibri" w:hAnsi="Calibri" w:cs="Calibri"/>
          <w:color w:val="767171" w:themeColor="background2" w:themeShade="80"/>
          <w:sz w:val="26"/>
          <w:szCs w:val="26"/>
        </w:rPr>
        <w:t xml:space="preserve">ontrario. </w:t>
      </w:r>
    </w:p>
    <w:p w:rsidR="00AD2C62" w:rsidRPr="00DD155B" w:rsidRDefault="00AD2C62" w:rsidP="00AD2C62">
      <w:pPr>
        <w:jc w:val="both"/>
        <w:rPr>
          <w:rFonts w:ascii="Calibri" w:hAnsi="Calibri" w:cs="Calibri"/>
          <w:b/>
          <w:i/>
          <w:iCs/>
          <w:color w:val="767171" w:themeColor="background2" w:themeShade="80"/>
          <w:sz w:val="20"/>
          <w:szCs w:val="20"/>
          <w:lang w:val="es-MX"/>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
          <w:i/>
          <w:iCs/>
          <w:color w:val="767171" w:themeColor="background2" w:themeShade="80"/>
          <w:sz w:val="26"/>
          <w:szCs w:val="26"/>
        </w:rPr>
        <w:t xml:space="preserve">TERCERO.- </w:t>
      </w:r>
      <w:r w:rsidRPr="00DD155B">
        <w:rPr>
          <w:rFonts w:ascii="Calibri" w:hAnsi="Calibri" w:cs="Calibri"/>
          <w:color w:val="767171" w:themeColor="background2" w:themeShade="80"/>
          <w:sz w:val="26"/>
          <w:szCs w:val="26"/>
        </w:rPr>
        <w:t>La existencia de los actos impugnados, se encuentran documentados en autos con el original del acta con folio número A0350168 (A-cero-tres-cinco-cero-uno-seis-ocho), de fecha 16 dieciséis de febrero del año 2017 dos mil diecisiete; documento que, admitido como prueba al actor y que obra en el secreto de este juzgado, (visible a foja 13 trece y 14 catorce); así como el estado de cuenta de fecha 27 veintisiete de febrero del 2017 dos mil diecisiete</w:t>
      </w:r>
      <w:r w:rsidRPr="00DD155B">
        <w:rPr>
          <w:rFonts w:ascii="Calibri" w:hAnsi="Calibri" w:cs="Calibri"/>
          <w:iCs/>
          <w:color w:val="767171" w:themeColor="background2" w:themeShade="80"/>
          <w:sz w:val="26"/>
          <w:szCs w:val="26"/>
        </w:rPr>
        <w:t xml:space="preserve"> (visible a foja 06 seis), a nombre </w:t>
      </w:r>
      <w:r w:rsidR="00BF6034">
        <w:rPr>
          <w:rFonts w:ascii="Calibri" w:hAnsi="Calibri" w:cs="Calibri"/>
          <w:iCs/>
          <w:color w:val="767171" w:themeColor="background2" w:themeShade="80"/>
          <w:sz w:val="26"/>
          <w:szCs w:val="26"/>
        </w:rPr>
        <w:t>******</w:t>
      </w:r>
      <w:r w:rsidRPr="00DD155B">
        <w:rPr>
          <w:rFonts w:ascii="Calibri" w:hAnsi="Calibri" w:cs="Calibri"/>
          <w:iCs/>
          <w:color w:val="767171" w:themeColor="background2" w:themeShade="80"/>
          <w:sz w:val="26"/>
          <w:szCs w:val="26"/>
        </w:rPr>
        <w:t xml:space="preserve">, por la cantidad de $754.90 (setecientos cincuenta y cuatro pesos 90/100 Moneda Nacional); las que </w:t>
      </w:r>
      <w:r w:rsidRPr="00DD155B">
        <w:rPr>
          <w:rFonts w:ascii="Calibri" w:hAnsi="Calibri" w:cs="Calibri"/>
          <w:color w:val="767171" w:themeColor="background2" w:themeShade="80"/>
          <w:sz w:val="26"/>
          <w:szCs w:val="26"/>
        </w:rPr>
        <w:t xml:space="preserve">merecen pleno valor probatorio, conforme lo dispuesto en los artículos 78, 81, 117, 118, 121 y 131 del Código de Procedimiento y Justicia Administrativa para el Estado y los Municipios de Guanajuato; toda vez que el acta de infracción se trata de un documento público, expedido por un servidor público, en el ejercicio de sus funciones; aunado el hecho de que el Agente encausado, en la contestación de demanda, aceptó de manera libre, expresa y sin coacción alguna, que sí elaboró el acta de infracción que se combate; lo que, sin duda, constituye una </w:t>
      </w:r>
      <w:r w:rsidRPr="00DD155B">
        <w:rPr>
          <w:rFonts w:ascii="Calibri" w:hAnsi="Calibri" w:cs="Calibri"/>
          <w:b/>
          <w:color w:val="767171" w:themeColor="background2" w:themeShade="80"/>
          <w:sz w:val="26"/>
          <w:szCs w:val="26"/>
        </w:rPr>
        <w:t>confesión expresa</w:t>
      </w:r>
      <w:r w:rsidRPr="00DD155B">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en atención al estado de cuenta de mérito, si bien es cierto, se trata de un documento privado, pues no reúne los requisitos de un documento público, debido a que </w:t>
      </w:r>
      <w:r w:rsidRPr="00DD155B">
        <w:rPr>
          <w:rFonts w:ascii="Calibri" w:hAnsi="Calibri" w:cs="Calibri"/>
          <w:iCs/>
          <w:color w:val="767171" w:themeColor="background2" w:themeShade="80"/>
          <w:sz w:val="26"/>
          <w:szCs w:val="26"/>
        </w:rPr>
        <w:t>no contiene sello de la dependencia que lo expide, así como tampoco contiene folio, nombre y firma de quien lo expidió, tal como lo exige lo previsto en el artículo 78 del Código en cita, cierto también lo es que, concatenado con el acta de infracción corresponde efectivamente al hecho que nos ocupa, se advierte que es la cantidad que deberá pagar por concepto de la multa el actor</w:t>
      </w:r>
      <w:r w:rsidRPr="00DD155B">
        <w:rPr>
          <w:rFonts w:ascii="Calibri" w:hAnsi="Calibri" w:cs="Calibri"/>
          <w:color w:val="767171" w:themeColor="background2" w:themeShade="80"/>
          <w:sz w:val="26"/>
          <w:szCs w:val="26"/>
        </w:rPr>
        <w:t>, teniendo valor probatorio</w:t>
      </w:r>
      <w:r w:rsidRPr="00DD155B">
        <w:rPr>
          <w:rFonts w:ascii="Calibri" w:hAnsi="Calibri"/>
          <w:color w:val="767171" w:themeColor="background2" w:themeShade="80"/>
          <w:sz w:val="26"/>
          <w:szCs w:val="26"/>
        </w:rPr>
        <w:t xml:space="preserve">. . </w:t>
      </w:r>
      <w:r w:rsidRPr="00DD155B">
        <w:rPr>
          <w:rFonts w:ascii="Calibri" w:hAnsi="Calibri" w:cs="Calibri"/>
          <w:color w:val="767171" w:themeColor="background2" w:themeShade="80"/>
          <w:sz w:val="26"/>
          <w:szCs w:val="26"/>
        </w:rPr>
        <w:t xml:space="preserve">. </w:t>
      </w:r>
      <w:r w:rsidRPr="00DD155B">
        <w:rPr>
          <w:rFonts w:ascii="Calibri" w:hAnsi="Calibri"/>
          <w:color w:val="767171" w:themeColor="background2" w:themeShade="80"/>
          <w:sz w:val="26"/>
          <w:szCs w:val="26"/>
        </w:rPr>
        <w:t xml:space="preserve">. . . . . . . . . . . . . . . . . . </w:t>
      </w:r>
    </w:p>
    <w:p w:rsidR="00AD2C62" w:rsidRPr="00DD155B" w:rsidRDefault="00AD2C62" w:rsidP="00AD2C62">
      <w:pPr>
        <w:jc w:val="both"/>
        <w:rPr>
          <w:rFonts w:ascii="Calibri" w:hAnsi="Calibri" w:cs="Calibri"/>
          <w:color w:val="767171" w:themeColor="background2" w:themeShade="80"/>
          <w:sz w:val="26"/>
          <w:szCs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lastRenderedPageBreak/>
        <w:t xml:space="preserve">En razón de lo anterior, se tiene por </w:t>
      </w:r>
      <w:r w:rsidRPr="00DD155B">
        <w:rPr>
          <w:rFonts w:ascii="Calibri" w:hAnsi="Calibri" w:cs="Calibri"/>
          <w:b/>
          <w:color w:val="767171" w:themeColor="background2" w:themeShade="80"/>
          <w:sz w:val="26"/>
          <w:szCs w:val="26"/>
        </w:rPr>
        <w:t>debidamente acreditada</w:t>
      </w:r>
      <w:r w:rsidRPr="00DD155B">
        <w:rPr>
          <w:rFonts w:ascii="Calibri" w:hAnsi="Calibri" w:cs="Calibri"/>
          <w:color w:val="767171" w:themeColor="background2" w:themeShade="80"/>
          <w:sz w:val="26"/>
          <w:szCs w:val="26"/>
        </w:rPr>
        <w:t xml:space="preserve"> la existencia de los actos impugnados. . . . . . . . . . . . . . . . . . . . . . . . . . . . . . . . . . . . . . . . . . . . . . . . </w:t>
      </w:r>
    </w:p>
    <w:p w:rsidR="00AD2C62" w:rsidRPr="00DD155B" w:rsidRDefault="00AD2C62" w:rsidP="00AD2C62">
      <w:pPr>
        <w:jc w:val="both"/>
        <w:rPr>
          <w:rFonts w:ascii="Calibri" w:hAnsi="Calibri" w:cs="Calibri"/>
          <w:b/>
          <w:bCs/>
          <w:i/>
          <w:iCs/>
          <w:color w:val="767171" w:themeColor="background2" w:themeShade="80"/>
          <w:sz w:val="20"/>
          <w:szCs w:val="20"/>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CUARTO.- </w:t>
      </w:r>
      <w:r w:rsidRPr="00DD155B">
        <w:rPr>
          <w:rFonts w:ascii="Calibri" w:hAnsi="Calibri" w:cs="Calibri"/>
          <w:color w:val="767171" w:themeColor="background2" w:themeShade="80"/>
          <w:sz w:val="26"/>
          <w:szCs w:val="26"/>
        </w:rPr>
        <w:t xml:space="preserve">Por ser de </w:t>
      </w:r>
      <w:r w:rsidRPr="00DD155B">
        <w:rPr>
          <w:rFonts w:ascii="Calibri" w:hAnsi="Calibri" w:cs="Calibri"/>
          <w:b/>
          <w:color w:val="767171" w:themeColor="background2" w:themeShade="80"/>
          <w:sz w:val="26"/>
          <w:szCs w:val="26"/>
        </w:rPr>
        <w:t>Orden Público</w:t>
      </w:r>
      <w:r w:rsidRPr="00DD155B">
        <w:rPr>
          <w:rFonts w:ascii="Calibri" w:hAnsi="Calibri" w:cs="Calibri"/>
          <w:color w:val="767171" w:themeColor="background2" w:themeShade="80"/>
          <w:sz w:val="26"/>
          <w:szCs w:val="26"/>
        </w:rPr>
        <w:t xml:space="preserve"> y, por ende de examen de oficio, ya que constituye un presupuesto procesal</w:t>
      </w:r>
      <w:r w:rsidRPr="00DD155B">
        <w:rPr>
          <w:rFonts w:ascii="Calibri" w:hAnsi="Calibri" w:cs="Calibri"/>
          <w:bCs/>
          <w:iCs/>
          <w:color w:val="767171" w:themeColor="background2" w:themeShade="80"/>
          <w:sz w:val="26"/>
          <w:szCs w:val="26"/>
        </w:rPr>
        <w:t xml:space="preserve">, </w:t>
      </w:r>
      <w:r w:rsidRPr="00DD155B">
        <w:rPr>
          <w:rFonts w:ascii="Calibri" w:hAnsi="Calibri" w:cs="Calibri"/>
          <w:color w:val="767171" w:themeColor="background2" w:themeShade="80"/>
          <w:sz w:val="26"/>
          <w:szCs w:val="26"/>
        </w:rPr>
        <w:t>este Juzgador procede a analizar la personalidad con la que concurre el ciudadano</w:t>
      </w:r>
      <w:r w:rsidRPr="00DD155B">
        <w:rPr>
          <w:rFonts w:ascii="Calibri" w:hAnsi="Calibri" w:cs="Calibri"/>
          <w:b/>
          <w:color w:val="767171" w:themeColor="background2" w:themeShade="80"/>
          <w:sz w:val="26"/>
          <w:szCs w:val="26"/>
        </w:rPr>
        <w:t xml:space="preserve"> </w:t>
      </w:r>
      <w:r w:rsidR="00BF6034">
        <w:rPr>
          <w:rFonts w:ascii="Calibri" w:hAnsi="Calibri" w:cs="Calibri"/>
          <w:b/>
          <w:color w:val="767171" w:themeColor="background2" w:themeShade="80"/>
          <w:sz w:val="26"/>
          <w:szCs w:val="26"/>
        </w:rPr>
        <w:t>******</w:t>
      </w:r>
      <w:r w:rsidRPr="00DD155B">
        <w:rPr>
          <w:rFonts w:ascii="Calibri" w:hAnsi="Calibri" w:cs="Calibri"/>
          <w:color w:val="767171" w:themeColor="background2" w:themeShade="80"/>
          <w:sz w:val="26"/>
          <w:szCs w:val="26"/>
        </w:rPr>
        <w:t xml:space="preserve">, en la presente causa administrativa. . . . . . . . . . . . . . . . . . . . . . . . . . . . . . . . . . . . . . . . . . </w:t>
      </w:r>
    </w:p>
    <w:p w:rsidR="00AD2C62" w:rsidRPr="00DD155B" w:rsidRDefault="00AD2C62" w:rsidP="00AD2C62">
      <w:pPr>
        <w:ind w:firstLine="708"/>
        <w:jc w:val="right"/>
        <w:rPr>
          <w:rFonts w:ascii="Calibri" w:hAnsi="Calibri" w:cs="Calibri"/>
          <w:b/>
          <w:color w:val="767171" w:themeColor="background2" w:themeShade="80"/>
          <w:sz w:val="26"/>
          <w:szCs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El ciudadano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promovió el presente proceso, con el carácter de Apoderado para pleitos y cobranzas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exhibiendo, para acreditarlo, la Escritura Pública número 4,830 cuatro mil ochocientos treinta; de fecha 6 seis de agosto del año 2003 dos mil tres, tirada ante la fe del Licenciado Sergio Cano Castro, titular de la Notaría Pública número 10 diez, en legal ejercicio en el Partido Judicial de León, Guanajuato; en la cual se hace constar que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otorgó a favor del ciudadano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un Poder General para pleitos y cobranzas y actos de administración, actos de dominio y facultades cambiarias; según se aprecia en la Cláusula Primera de la escritura antes mencionada. . . . . . . . . . . . . . . . . . . . . . . . </w:t>
      </w:r>
    </w:p>
    <w:p w:rsidR="00AD2C62" w:rsidRPr="00DD155B" w:rsidRDefault="00AD2C62" w:rsidP="00AD2C62">
      <w:pPr>
        <w:ind w:firstLine="708"/>
        <w:jc w:val="both"/>
        <w:rPr>
          <w:rFonts w:ascii="Calibri" w:hAnsi="Calibri" w:cs="Calibri"/>
          <w:color w:val="767171" w:themeColor="background2" w:themeShade="80"/>
          <w:sz w:val="26"/>
          <w:szCs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Documento que, presentado en original y del que se diera fe de su veracidad (visible en autos a fojas 7 siete y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tiene el carácter de Apoderado General para pleitos y cobranzas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y, por ende, está plenamente facultado para comparecer, promover e intervenir en el presente proceso, a nombre del ya referido ciudadano . . . . . . . . . </w:t>
      </w:r>
    </w:p>
    <w:p w:rsidR="00AD2C62" w:rsidRPr="00DD155B" w:rsidRDefault="00AD2C62" w:rsidP="00AD2C62">
      <w:pPr>
        <w:jc w:val="both"/>
        <w:rPr>
          <w:rFonts w:ascii="Calibri" w:hAnsi="Calibri" w:cs="Calibri"/>
          <w:b/>
          <w:bCs/>
          <w:i/>
          <w:iCs/>
          <w:color w:val="767171" w:themeColor="background2" w:themeShade="80"/>
          <w:sz w:val="26"/>
          <w:szCs w:val="26"/>
        </w:rPr>
      </w:pPr>
    </w:p>
    <w:p w:rsidR="00AD2C62" w:rsidRPr="00DD155B" w:rsidRDefault="00AD2C62" w:rsidP="00AD2C62">
      <w:pPr>
        <w:ind w:firstLine="708"/>
        <w:jc w:val="both"/>
        <w:rPr>
          <w:rFonts w:ascii="Calibri" w:hAnsi="Calibri" w:cs="Calibri"/>
          <w:bCs/>
          <w:iCs/>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QUINTO.- </w:t>
      </w:r>
      <w:r w:rsidRPr="00DD155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D155B">
        <w:rPr>
          <w:rFonts w:ascii="Calibri" w:hAnsi="Calibri" w:cs="Calibri"/>
          <w:color w:val="767171" w:themeColor="background2" w:themeShade="80"/>
          <w:sz w:val="26"/>
          <w:szCs w:val="26"/>
        </w:rPr>
        <w:t xml:space="preserve">. . . . . . . . . . . . . . </w:t>
      </w:r>
    </w:p>
    <w:p w:rsidR="00AD2C62" w:rsidRPr="00DD155B" w:rsidRDefault="00AD2C62" w:rsidP="00AD2C62">
      <w:pPr>
        <w:ind w:firstLine="708"/>
        <w:jc w:val="both"/>
        <w:rPr>
          <w:rFonts w:ascii="Calibri" w:hAnsi="Calibri" w:cs="Calibri"/>
          <w:b/>
          <w:bCs/>
          <w:i/>
          <w:iCs/>
          <w:color w:val="767171" w:themeColor="background2" w:themeShade="80"/>
          <w:sz w:val="26"/>
          <w:szCs w:val="26"/>
        </w:rPr>
      </w:pPr>
    </w:p>
    <w:p w:rsidR="00AD2C62" w:rsidRPr="00DD155B" w:rsidRDefault="00AD2C62" w:rsidP="00AD2C62">
      <w:pPr>
        <w:pStyle w:val="Sangra3detindependiente"/>
        <w:ind w:left="0"/>
        <w:jc w:val="both"/>
        <w:rPr>
          <w:rFonts w:ascii="Calibri" w:hAnsi="Calibri" w:cs="Calibri"/>
          <w:bCs/>
          <w:iCs/>
          <w:color w:val="767171" w:themeColor="background2" w:themeShade="80"/>
          <w:sz w:val="26"/>
          <w:szCs w:val="26"/>
        </w:rPr>
      </w:pPr>
      <w:r w:rsidRPr="00DD155B">
        <w:rPr>
          <w:rFonts w:ascii="Calibri" w:hAnsi="Calibri" w:cs="Calibri"/>
          <w:bCs/>
          <w:iCs/>
          <w:color w:val="767171" w:themeColor="background2" w:themeShade="80"/>
          <w:sz w:val="26"/>
          <w:szCs w:val="26"/>
        </w:rPr>
        <w:t xml:space="preserve">            En la presente causa administrativa, el Agente demandado </w:t>
      </w:r>
      <w:r w:rsidRPr="00DD155B">
        <w:rPr>
          <w:rFonts w:ascii="Calibri" w:hAnsi="Calibri" w:cs="Calibri"/>
          <w:b/>
          <w:bCs/>
          <w:iCs/>
          <w:color w:val="767171" w:themeColor="background2" w:themeShade="80"/>
          <w:sz w:val="26"/>
          <w:szCs w:val="26"/>
        </w:rPr>
        <w:t>no hizo</w:t>
      </w:r>
      <w:r w:rsidRPr="00DD155B">
        <w:rPr>
          <w:rFonts w:ascii="Calibri" w:hAnsi="Calibri" w:cs="Calibri"/>
          <w:bCs/>
          <w:iCs/>
          <w:color w:val="767171" w:themeColor="background2" w:themeShade="80"/>
          <w:sz w:val="26"/>
          <w:szCs w:val="26"/>
        </w:rPr>
        <w:t xml:space="preserve"> valer ninguna causal de improcedencia o sobreseimiento, y arguye que el acto impugnado se encuentra debidamente fundado y motivado. </w:t>
      </w:r>
      <w:r w:rsidRPr="00DD155B">
        <w:rPr>
          <w:rFonts w:ascii="Calibri" w:hAnsi="Calibri" w:cs="Calibri"/>
          <w:color w:val="767171" w:themeColor="background2" w:themeShade="80"/>
          <w:sz w:val="26"/>
          <w:szCs w:val="26"/>
        </w:rPr>
        <w:t xml:space="preserve">. . . . . . . . . . . . . . . . . . </w:t>
      </w:r>
    </w:p>
    <w:p w:rsidR="00AD2C62" w:rsidRPr="00DD155B" w:rsidRDefault="00AD2C62" w:rsidP="00AD2C62">
      <w:pPr>
        <w:pStyle w:val="Sangra3detindependiente"/>
        <w:ind w:left="0" w:firstLine="708"/>
        <w:jc w:val="both"/>
        <w:rPr>
          <w:rFonts w:ascii="Calibri" w:hAnsi="Calibri" w:cs="Calibri"/>
          <w:bCs/>
          <w:iCs/>
          <w:color w:val="767171" w:themeColor="background2" w:themeShade="80"/>
          <w:sz w:val="26"/>
          <w:szCs w:val="26"/>
        </w:rPr>
      </w:pPr>
    </w:p>
    <w:p w:rsidR="00AD2C62" w:rsidRPr="00DD155B" w:rsidRDefault="00AD2C62" w:rsidP="00AD2C62">
      <w:pPr>
        <w:pStyle w:val="Sangra3detindependiente"/>
        <w:ind w:left="0" w:firstLine="708"/>
        <w:jc w:val="both"/>
        <w:rPr>
          <w:rFonts w:ascii="Calibri" w:hAnsi="Calibri" w:cs="Calibri"/>
          <w:bCs/>
          <w:iCs/>
          <w:color w:val="767171" w:themeColor="background2" w:themeShade="80"/>
          <w:sz w:val="26"/>
          <w:szCs w:val="26"/>
        </w:rPr>
      </w:pPr>
      <w:r w:rsidRPr="00DD155B">
        <w:rPr>
          <w:rFonts w:ascii="Calibri" w:hAnsi="Calibri" w:cs="Calibri"/>
          <w:bCs/>
          <w:iCs/>
          <w:color w:val="767171" w:themeColor="background2" w:themeShade="80"/>
          <w:sz w:val="26"/>
          <w:szCs w:val="26"/>
        </w:rPr>
        <w:t xml:space="preserve">Así mismo, se advierte que en el presente proceso, la demandada Dirección General de Ingresos, exteriorizó como causal de improcedencia, que ésta no ha emitido multa alguna, ni ha ordenado, ni ejecutado gestiones de cobro en contra del actor y que motivo de ello se vea afectado, configurándose el supuesto previsto por las fracciones I y VI del artículo 261, en relación con  </w:t>
      </w:r>
      <w:r>
        <w:rPr>
          <w:rFonts w:ascii="Calibri" w:hAnsi="Calibri" w:cs="Calibri"/>
          <w:bCs/>
          <w:iCs/>
          <w:color w:val="767171" w:themeColor="background2" w:themeShade="80"/>
          <w:sz w:val="26"/>
          <w:szCs w:val="26"/>
        </w:rPr>
        <w:t xml:space="preserve">el 262 </w:t>
      </w:r>
      <w:r w:rsidRPr="00DD155B">
        <w:rPr>
          <w:rFonts w:ascii="Calibri" w:hAnsi="Calibri" w:cs="Calibri"/>
          <w:bCs/>
          <w:iCs/>
          <w:color w:val="767171" w:themeColor="background2" w:themeShade="80"/>
          <w:sz w:val="26"/>
          <w:szCs w:val="26"/>
        </w:rPr>
        <w:lastRenderedPageBreak/>
        <w:t>fracción II del Código de Procedimiento y Justicia Administrativa  para el Estado y los Municipios de  Guanajuato.</w:t>
      </w:r>
      <w:r w:rsidRPr="00DD155B">
        <w:rPr>
          <w:rFonts w:ascii="Calibri" w:hAnsi="Calibri" w:cs="Calibri"/>
          <w:color w:val="767171" w:themeColor="background2" w:themeShade="80"/>
          <w:sz w:val="26"/>
          <w:szCs w:val="26"/>
        </w:rPr>
        <w:t xml:space="preserve"> . . . . . . . . . . . . . . . . . . . . . . . . . . . . . . . . . . . . . . . . . . . </w:t>
      </w:r>
    </w:p>
    <w:p w:rsidR="00AD2C62" w:rsidRDefault="00AD2C62" w:rsidP="00AD2C6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374/2doJAM/2017-JN</w:t>
      </w:r>
    </w:p>
    <w:p w:rsidR="00AD2C62" w:rsidRPr="00DD155B" w:rsidRDefault="00AD2C62" w:rsidP="00AD2C62">
      <w:pPr>
        <w:pStyle w:val="Sangra3detindependiente"/>
        <w:ind w:left="0" w:firstLine="708"/>
        <w:jc w:val="both"/>
        <w:rPr>
          <w:rFonts w:ascii="Calibri" w:hAnsi="Calibri" w:cs="Calibri"/>
          <w:bCs/>
          <w:iCs/>
          <w:color w:val="767171" w:themeColor="background2" w:themeShade="80"/>
          <w:sz w:val="26"/>
          <w:szCs w:val="26"/>
        </w:rPr>
      </w:pPr>
    </w:p>
    <w:p w:rsidR="00AD2C62" w:rsidRPr="00DD155B" w:rsidRDefault="00AD2C62" w:rsidP="00AD2C62">
      <w:pPr>
        <w:ind w:firstLine="708"/>
        <w:jc w:val="both"/>
        <w:rPr>
          <w:rFonts w:ascii="Calibri" w:hAnsi="Calibri" w:cs="Calibri"/>
          <w:bCs/>
          <w:iCs/>
          <w:color w:val="767171" w:themeColor="background2" w:themeShade="80"/>
          <w:sz w:val="26"/>
          <w:szCs w:val="26"/>
        </w:rPr>
      </w:pPr>
      <w:r w:rsidRPr="00DD155B">
        <w:rPr>
          <w:rFonts w:ascii="Calibri" w:hAnsi="Calibri" w:cs="Calibri"/>
          <w:bCs/>
          <w:iCs/>
          <w:color w:val="767171" w:themeColor="background2" w:themeShade="80"/>
          <w:sz w:val="26"/>
          <w:szCs w:val="26"/>
        </w:rPr>
        <w:t xml:space="preserve">Causal de improcedencia que </w:t>
      </w:r>
      <w:r w:rsidRPr="00DD155B">
        <w:rPr>
          <w:rFonts w:ascii="Calibri" w:hAnsi="Calibri" w:cs="Calibri"/>
          <w:b/>
          <w:bCs/>
          <w:iCs/>
          <w:color w:val="767171" w:themeColor="background2" w:themeShade="80"/>
          <w:sz w:val="26"/>
          <w:szCs w:val="26"/>
        </w:rPr>
        <w:t>sí se configura</w:t>
      </w:r>
      <w:r w:rsidRPr="00DD155B">
        <w:rPr>
          <w:rFonts w:ascii="Calibri" w:hAnsi="Calibri" w:cs="Calibri"/>
          <w:bCs/>
          <w:iCs/>
          <w:color w:val="767171" w:themeColor="background2" w:themeShade="80"/>
          <w:sz w:val="26"/>
          <w:szCs w:val="26"/>
        </w:rPr>
        <w:t xml:space="preserve">; </w:t>
      </w:r>
      <w:r w:rsidRPr="00DD155B">
        <w:rPr>
          <w:rFonts w:ascii="Calibri" w:hAnsi="Calibri"/>
          <w:color w:val="767171" w:themeColor="background2" w:themeShade="80"/>
          <w:sz w:val="26"/>
        </w:rPr>
        <w:t>toda vez que</w:t>
      </w:r>
      <w:r w:rsidRPr="00DD155B">
        <w:rPr>
          <w:rFonts w:ascii="Calibri" w:hAnsi="Calibri" w:cs="Calibri"/>
          <w:bCs/>
          <w:iCs/>
          <w:color w:val="767171" w:themeColor="background2" w:themeShade="80"/>
          <w:sz w:val="26"/>
          <w:szCs w:val="26"/>
        </w:rPr>
        <w:t xml:space="preserve"> no existe una declaración unilateral de voluntad de parte de la Dirección General de Ingresos que pudiera conllevar a considerarla un acto administrativo; pues el hecho de que en el estado de cuenta, obtenido el día 27 veintisiete de febrero del año en curso, no se hace referencia a dicha Dirección Municipal, por lo que no implica que la misma haya impuesto la multa, más aún no cuenta el mismo con sello, nombre o firma de quien lo expidió, habida cuenta que no se desprende de las constancias de autos que haya emitido acto alguno; pues no debe olvidarse que se le reclama la imposición de la sanción, sin que se haya aportado algún medio de convicción para acreditar el acto atribuido; no debiendo pasar por alto que solo la Dirección General de Tránsito y la Tesorería Municipal pueden calificar  las  infracciones de acuerdo a lo señalado en el artículo 49 del Reglamento de Tránsito Municipal de León, Guanajuato. . . . . . . . . . . . . . . . . . . . . . . . . . . . . . . . . . . </w:t>
      </w:r>
    </w:p>
    <w:p w:rsidR="00AD2C62" w:rsidRPr="00DD155B" w:rsidRDefault="00AD2C62" w:rsidP="00AD2C62">
      <w:pPr>
        <w:ind w:firstLine="708"/>
        <w:jc w:val="both"/>
        <w:rPr>
          <w:rFonts w:ascii="Calibri" w:hAnsi="Calibri" w:cs="Calibri"/>
          <w:bCs/>
          <w:iCs/>
          <w:color w:val="767171" w:themeColor="background2" w:themeShade="80"/>
          <w:sz w:val="26"/>
          <w:szCs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Cs/>
          <w:iCs/>
          <w:color w:val="767171" w:themeColor="background2" w:themeShade="80"/>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DD155B">
        <w:rPr>
          <w:rFonts w:ascii="Calibri" w:hAnsi="Calibri" w:cs="Calibri"/>
          <w:b/>
          <w:bCs/>
          <w:iCs/>
          <w:color w:val="767171" w:themeColor="background2" w:themeShade="80"/>
          <w:sz w:val="26"/>
          <w:szCs w:val="26"/>
        </w:rPr>
        <w:t>sobreseer</w:t>
      </w:r>
      <w:r w:rsidRPr="00DD155B">
        <w:rPr>
          <w:rFonts w:ascii="Calibri" w:hAnsi="Calibri" w:cs="Calibri"/>
          <w:bCs/>
          <w:iCs/>
          <w:color w:val="767171" w:themeColor="background2" w:themeShade="80"/>
          <w:sz w:val="26"/>
          <w:szCs w:val="26"/>
        </w:rPr>
        <w:t xml:space="preserve"> el presente proceso administrativo respecto de la Dirección General de Ingresos. . . . . . . . . . . . . . . . . . . . . . . . . . . . . . . . . . . . . . . . . . . . . . . . . . . .</w:t>
      </w:r>
      <w:r w:rsidRPr="00DD155B">
        <w:rPr>
          <w:rFonts w:ascii="Calibri" w:hAnsi="Calibri" w:cs="Calibri"/>
          <w:color w:val="767171" w:themeColor="background2" w:themeShade="80"/>
          <w:sz w:val="26"/>
          <w:szCs w:val="26"/>
        </w:rPr>
        <w:t xml:space="preserve"> </w:t>
      </w:r>
    </w:p>
    <w:p w:rsidR="00AD2C62" w:rsidRPr="00DD155B" w:rsidRDefault="00AD2C62" w:rsidP="00AD2C62">
      <w:pPr>
        <w:ind w:firstLine="708"/>
        <w:jc w:val="both"/>
        <w:rPr>
          <w:rFonts w:ascii="Calibri" w:hAnsi="Calibri" w:cs="Calibri"/>
          <w:bCs/>
          <w:iCs/>
          <w:color w:val="767171" w:themeColor="background2" w:themeShade="80"/>
          <w:sz w:val="26"/>
          <w:szCs w:val="26"/>
        </w:rPr>
      </w:pPr>
    </w:p>
    <w:p w:rsidR="00AD2C62" w:rsidRPr="00DD155B" w:rsidRDefault="00AD2C62" w:rsidP="00AD2C62">
      <w:pPr>
        <w:pStyle w:val="Sangra3detindependiente"/>
        <w:ind w:left="0" w:firstLine="708"/>
        <w:jc w:val="both"/>
        <w:rPr>
          <w:rFonts w:ascii="Calibri" w:hAnsi="Calibri" w:cs="Calibri"/>
          <w:bCs/>
          <w:iCs/>
          <w:color w:val="767171" w:themeColor="background2" w:themeShade="80"/>
          <w:sz w:val="26"/>
          <w:szCs w:val="26"/>
        </w:rPr>
      </w:pPr>
      <w:r w:rsidRPr="00DD155B">
        <w:rPr>
          <w:rFonts w:ascii="Calibri" w:hAnsi="Calibri" w:cs="Calibri"/>
          <w:bCs/>
          <w:iCs/>
          <w:color w:val="767171" w:themeColor="background2" w:themeShade="80"/>
          <w:sz w:val="26"/>
          <w:szCs w:val="26"/>
        </w:rPr>
        <w:t xml:space="preserve">Continuando con el análisis de las causales de improcedencia o sobreseimiento, </w:t>
      </w:r>
      <w:r w:rsidRPr="00DD155B">
        <w:rPr>
          <w:rFonts w:ascii="Calibri" w:hAnsi="Calibri" w:cs="Calibri"/>
          <w:b/>
          <w:bCs/>
          <w:iCs/>
          <w:color w:val="767171" w:themeColor="background2" w:themeShade="80"/>
          <w:sz w:val="26"/>
          <w:szCs w:val="26"/>
        </w:rPr>
        <w:t>no se advierte</w:t>
      </w:r>
      <w:r w:rsidRPr="00DD155B">
        <w:rPr>
          <w:rFonts w:ascii="Calibri" w:hAnsi="Calibri" w:cs="Calibri"/>
          <w:bCs/>
          <w:iCs/>
          <w:color w:val="767171" w:themeColor="background2" w:themeShade="80"/>
          <w:sz w:val="26"/>
          <w:szCs w:val="26"/>
        </w:rPr>
        <w:t>, la actualización de alguna que impida el estudio de fondo de esta causa administrativa; es por lo que en consecuencia, es procedente el presente proceso administrativo respecto de</w:t>
      </w:r>
      <w:r>
        <w:rPr>
          <w:rFonts w:ascii="Calibri" w:hAnsi="Calibri" w:cs="Calibri"/>
          <w:bCs/>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os</w:t>
      </w:r>
      <w:r w:rsidRPr="00DD155B">
        <w:rPr>
          <w:rFonts w:ascii="Calibri" w:hAnsi="Calibri" w:cs="Calibri"/>
          <w:bCs/>
          <w:iCs/>
          <w:color w:val="767171" w:themeColor="background2" w:themeShade="80"/>
          <w:sz w:val="26"/>
          <w:szCs w:val="26"/>
        </w:rPr>
        <w:t xml:space="preserve"> acto</w:t>
      </w:r>
      <w:r>
        <w:rPr>
          <w:rFonts w:ascii="Calibri" w:hAnsi="Calibri" w:cs="Calibri"/>
          <w:bCs/>
          <w:iCs/>
          <w:color w:val="767171" w:themeColor="background2" w:themeShade="80"/>
          <w:sz w:val="26"/>
          <w:szCs w:val="26"/>
        </w:rPr>
        <w:t>s</w:t>
      </w:r>
      <w:r w:rsidRPr="00DD155B">
        <w:rPr>
          <w:rFonts w:ascii="Calibri" w:hAnsi="Calibri" w:cs="Calibri"/>
          <w:bCs/>
          <w:iCs/>
          <w:color w:val="767171" w:themeColor="background2" w:themeShade="80"/>
          <w:sz w:val="26"/>
          <w:szCs w:val="26"/>
        </w:rPr>
        <w:t xml:space="preserve"> impugnado</w:t>
      </w:r>
      <w:r>
        <w:rPr>
          <w:rFonts w:ascii="Calibri" w:hAnsi="Calibri" w:cs="Calibri"/>
          <w:bCs/>
          <w:iCs/>
          <w:color w:val="767171" w:themeColor="background2" w:themeShade="80"/>
          <w:sz w:val="26"/>
          <w:szCs w:val="26"/>
        </w:rPr>
        <w:t>s</w:t>
      </w:r>
      <w:r w:rsidRPr="00DD155B">
        <w:rPr>
          <w:rFonts w:ascii="Calibri" w:hAnsi="Calibri" w:cs="Calibri"/>
          <w:bCs/>
          <w:iCs/>
          <w:color w:val="767171" w:themeColor="background2" w:themeShade="80"/>
          <w:sz w:val="26"/>
          <w:szCs w:val="26"/>
        </w:rPr>
        <w:t>. . . . . . . . . . . . . . . . .</w:t>
      </w:r>
      <w:r w:rsidRPr="00E13015">
        <w:rPr>
          <w:rFonts w:ascii="Calibri" w:hAnsi="Calibri" w:cs="Calibri"/>
          <w:bCs/>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 . . . . . . . . . . . .</w:t>
      </w:r>
      <w:r w:rsidRPr="00E13015">
        <w:rPr>
          <w:rFonts w:ascii="Calibri" w:hAnsi="Calibri" w:cs="Calibri"/>
          <w:bCs/>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 . . . . . . . . . . . .</w:t>
      </w:r>
      <w:r w:rsidRPr="00E13015">
        <w:rPr>
          <w:rFonts w:ascii="Calibri" w:hAnsi="Calibri" w:cs="Calibri"/>
          <w:bCs/>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 . . . . . . . . . . . .</w:t>
      </w:r>
      <w:r w:rsidRPr="00E13015">
        <w:rPr>
          <w:rFonts w:ascii="Calibri" w:hAnsi="Calibri" w:cs="Calibri"/>
          <w:bCs/>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 xml:space="preserve">. . . </w:t>
      </w:r>
    </w:p>
    <w:p w:rsidR="00AD2C62" w:rsidRPr="00DD155B" w:rsidRDefault="00AD2C62" w:rsidP="00AD2C62">
      <w:pPr>
        <w:jc w:val="both"/>
        <w:rPr>
          <w:rFonts w:ascii="Calibri" w:hAnsi="Calibri" w:cs="Calibri"/>
          <w:b/>
          <w:bCs/>
          <w:i/>
          <w:iCs/>
          <w:color w:val="767171" w:themeColor="background2" w:themeShade="80"/>
          <w:sz w:val="26"/>
          <w:szCs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SEXTO.- </w:t>
      </w:r>
      <w:r w:rsidRPr="00DD155B">
        <w:rPr>
          <w:rFonts w:ascii="Calibri" w:hAnsi="Calibri" w:cs="Calibri"/>
          <w:bCs/>
          <w:iCs/>
          <w:color w:val="767171" w:themeColor="background2" w:themeShade="80"/>
          <w:sz w:val="26"/>
          <w:szCs w:val="26"/>
        </w:rPr>
        <w:t>Previamente al análisis del planteamiento de fondo formulado por el demandante, es</w:t>
      </w:r>
      <w:r w:rsidRPr="00DD155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D2C62" w:rsidRPr="00DD155B" w:rsidRDefault="00AD2C62" w:rsidP="00AD2C62">
      <w:pPr>
        <w:ind w:firstLine="708"/>
        <w:jc w:val="both"/>
        <w:rPr>
          <w:rFonts w:ascii="Calibri" w:hAnsi="Calibri" w:cs="Calibri"/>
          <w:color w:val="767171" w:themeColor="background2" w:themeShade="80"/>
          <w:sz w:val="26"/>
          <w:szCs w:val="26"/>
        </w:rPr>
      </w:pPr>
    </w:p>
    <w:p w:rsidR="00AD2C62" w:rsidRPr="00DD155B" w:rsidRDefault="00AD2C62" w:rsidP="00AD2C62">
      <w:pPr>
        <w:ind w:firstLine="708"/>
        <w:jc w:val="both"/>
        <w:rPr>
          <w:rFonts w:ascii="Calibri" w:hAnsi="Calibri" w:cs="Calibri"/>
          <w:i/>
          <w:iCs/>
          <w:color w:val="767171" w:themeColor="background2" w:themeShade="80"/>
          <w:sz w:val="26"/>
          <w:szCs w:val="26"/>
        </w:rPr>
      </w:pPr>
      <w:r w:rsidRPr="00DD155B">
        <w:rPr>
          <w:rFonts w:ascii="Calibri" w:hAnsi="Calibri" w:cs="Calibri"/>
          <w:color w:val="767171" w:themeColor="background2" w:themeShade="80"/>
          <w:sz w:val="26"/>
          <w:szCs w:val="26"/>
        </w:rPr>
        <w:t xml:space="preserve">De lo expuesto por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apoderado legal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en su escrito de demanda, de las contestaciones de demanda, así como de las constancias que integran la presente causa administrativa, se desprende que el Agente de Tránsito de nombre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en fecha 16 dieciséis de febrero del año 2017 dos mil diecisiete, levantó al ciudadano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el acta de infracción con número A0350168 (A-cero-tres-cinco-cero-uno-seis-ocho), en el lugar que indicó como:</w:t>
      </w:r>
      <w:r w:rsidRPr="00DD155B">
        <w:rPr>
          <w:rFonts w:ascii="Calibri" w:hAnsi="Calibri" w:cs="Calibri"/>
          <w:i/>
          <w:color w:val="767171" w:themeColor="background2" w:themeShade="80"/>
          <w:sz w:val="26"/>
          <w:szCs w:val="26"/>
        </w:rPr>
        <w:t xml:space="preserve"> “Libramiento José María Morelos Boulevard Vicente Valtierra , con circulación de norte a sur, colonia Maravillas II”,</w:t>
      </w:r>
      <w:r w:rsidRPr="00DD155B">
        <w:rPr>
          <w:rFonts w:ascii="Calibri" w:hAnsi="Calibri" w:cs="Calibri"/>
          <w:color w:val="767171" w:themeColor="background2" w:themeShade="80"/>
          <w:sz w:val="26"/>
          <w:szCs w:val="26"/>
        </w:rPr>
        <w:t xml:space="preserve"> de esta ciudad; como motivo expresó: </w:t>
      </w:r>
      <w:r w:rsidRPr="00DD155B">
        <w:rPr>
          <w:rFonts w:ascii="Calibri" w:hAnsi="Calibri" w:cs="Calibri"/>
          <w:i/>
          <w:iCs/>
          <w:color w:val="767171" w:themeColor="background2" w:themeShade="80"/>
          <w:sz w:val="26"/>
          <w:szCs w:val="26"/>
        </w:rPr>
        <w:t xml:space="preserve">“Por no respetar los límites de velocidad establecidos en los señalamientos oficiales”;  </w:t>
      </w:r>
      <w:r w:rsidRPr="00DD155B">
        <w:rPr>
          <w:rFonts w:ascii="Calibri" w:hAnsi="Calibri" w:cs="Calibri"/>
          <w:iCs/>
          <w:color w:val="767171" w:themeColor="background2" w:themeShade="80"/>
          <w:sz w:val="26"/>
          <w:szCs w:val="26"/>
        </w:rPr>
        <w:t xml:space="preserve">y </w:t>
      </w:r>
      <w:r w:rsidRPr="00DD155B">
        <w:rPr>
          <w:rFonts w:ascii="Calibri" w:hAnsi="Calibri" w:cs="Calibri"/>
          <w:iCs/>
          <w:color w:val="767171" w:themeColor="background2" w:themeShade="80"/>
          <w:sz w:val="26"/>
          <w:szCs w:val="26"/>
        </w:rPr>
        <w:lastRenderedPageBreak/>
        <w:t xml:space="preserve">en el espacio para anotar la referencia escribió: </w:t>
      </w:r>
      <w:r w:rsidRPr="00DD155B">
        <w:rPr>
          <w:rFonts w:ascii="Calibri" w:hAnsi="Calibri" w:cs="Calibri"/>
          <w:i/>
          <w:iCs/>
          <w:color w:val="767171" w:themeColor="background2" w:themeShade="80"/>
          <w:sz w:val="26"/>
          <w:szCs w:val="26"/>
        </w:rPr>
        <w:t>“CEPEDA”</w:t>
      </w:r>
      <w:r w:rsidRPr="00DD155B">
        <w:rPr>
          <w:rFonts w:ascii="Calibri" w:hAnsi="Calibri" w:cs="Calibri"/>
          <w:iCs/>
          <w:color w:val="767171" w:themeColor="background2" w:themeShade="80"/>
          <w:sz w:val="26"/>
          <w:szCs w:val="26"/>
        </w:rPr>
        <w:t xml:space="preserve">; en el destinado para indicar la ubicación del señalamiento vial oficial, plasmó: </w:t>
      </w:r>
      <w:r w:rsidRPr="00DD155B">
        <w:rPr>
          <w:rFonts w:ascii="Calibri" w:hAnsi="Calibri" w:cs="Calibri"/>
          <w:i/>
          <w:iCs/>
          <w:color w:val="767171" w:themeColor="background2" w:themeShade="80"/>
          <w:sz w:val="26"/>
          <w:szCs w:val="26"/>
        </w:rPr>
        <w:t xml:space="preserve">“Libramiento José María Morelos frente </w:t>
      </w:r>
      <w:proofErr w:type="spellStart"/>
      <w:r w:rsidRPr="00DD155B">
        <w:rPr>
          <w:rFonts w:ascii="Calibri" w:hAnsi="Calibri" w:cs="Calibri"/>
          <w:i/>
          <w:iCs/>
          <w:color w:val="767171" w:themeColor="background2" w:themeShade="80"/>
          <w:sz w:val="26"/>
          <w:szCs w:val="26"/>
        </w:rPr>
        <w:t>suro</w:t>
      </w:r>
      <w:proofErr w:type="spellEnd"/>
      <w:r w:rsidRPr="00DD155B">
        <w:rPr>
          <w:rFonts w:ascii="Calibri" w:hAnsi="Calibri" w:cs="Calibri"/>
          <w:i/>
          <w:iCs/>
          <w:color w:val="767171" w:themeColor="background2" w:themeShade="80"/>
          <w:sz w:val="26"/>
          <w:szCs w:val="26"/>
        </w:rPr>
        <w:t xml:space="preserve"> sistemas un señalamiento de 50 kilómetros por hora ”</w:t>
      </w:r>
      <w:r w:rsidRPr="00DD155B">
        <w:rPr>
          <w:rFonts w:ascii="Calibri" w:hAnsi="Calibri" w:cs="Calibri"/>
          <w:iCs/>
          <w:color w:val="767171" w:themeColor="background2" w:themeShade="80"/>
          <w:sz w:val="26"/>
          <w:szCs w:val="26"/>
        </w:rPr>
        <w:t>; señalando que la infracción se detectó mediante: “</w:t>
      </w:r>
      <w:r w:rsidRPr="00DD155B">
        <w:rPr>
          <w:rFonts w:ascii="Calibri" w:hAnsi="Calibri" w:cs="Calibri"/>
          <w:i/>
          <w:iCs/>
          <w:color w:val="767171" w:themeColor="background2" w:themeShade="80"/>
          <w:sz w:val="26"/>
          <w:szCs w:val="26"/>
        </w:rPr>
        <w:t xml:space="preserve">Radar móvil en operación con número de serie PD000106 el cual circulaba a 76 kilómetros por hora en zona de 50 kilómetros por hora ”; </w:t>
      </w:r>
      <w:r w:rsidRPr="00DD155B">
        <w:rPr>
          <w:rFonts w:ascii="Calibri" w:hAnsi="Calibri" w:cs="Calibri"/>
          <w:iCs/>
          <w:color w:val="767171" w:themeColor="background2" w:themeShade="80"/>
          <w:sz w:val="26"/>
          <w:szCs w:val="26"/>
        </w:rPr>
        <w:t xml:space="preserve">agregando en párrafos adelante: </w:t>
      </w:r>
      <w:r w:rsidRPr="00DD155B">
        <w:rPr>
          <w:rFonts w:ascii="Calibri" w:hAnsi="Calibri" w:cs="Calibri"/>
          <w:i/>
          <w:iCs/>
          <w:color w:val="767171" w:themeColor="background2" w:themeShade="80"/>
          <w:sz w:val="26"/>
          <w:szCs w:val="26"/>
        </w:rPr>
        <w:t xml:space="preserve">“Conductor fue detectado con el radar móvil………a 76 kilómetros por hora en zona de 50 kilómetros…..”; </w:t>
      </w:r>
      <w:r w:rsidRPr="00DD155B">
        <w:rPr>
          <w:rFonts w:ascii="Calibri" w:hAnsi="Calibri" w:cs="Calibri"/>
          <w:color w:val="767171" w:themeColor="background2" w:themeShade="80"/>
          <w:sz w:val="26"/>
          <w:szCs w:val="26"/>
        </w:rPr>
        <w:t xml:space="preserve">recogiendo en garantía del pago de la infracción, tarjeta de circulación, según consta en el cuerpo del acta materia de la </w:t>
      </w:r>
      <w:r w:rsidRPr="00DD155B">
        <w:rPr>
          <w:rFonts w:ascii="Calibri" w:hAnsi="Calibri" w:cs="Calibri"/>
          <w:i/>
          <w:color w:val="767171" w:themeColor="background2" w:themeShade="80"/>
          <w:sz w:val="26"/>
          <w:szCs w:val="26"/>
        </w:rPr>
        <w:t>“</w:t>
      </w:r>
      <w:proofErr w:type="spellStart"/>
      <w:r w:rsidRPr="00DD155B">
        <w:rPr>
          <w:rFonts w:ascii="Calibri" w:hAnsi="Calibri" w:cs="Calibri"/>
          <w:i/>
          <w:color w:val="767171" w:themeColor="background2" w:themeShade="80"/>
          <w:sz w:val="26"/>
          <w:szCs w:val="26"/>
        </w:rPr>
        <w:t>litis</w:t>
      </w:r>
      <w:proofErr w:type="spellEnd"/>
      <w:r w:rsidRPr="00DD155B">
        <w:rPr>
          <w:rFonts w:ascii="Calibri" w:hAnsi="Calibri" w:cs="Calibri"/>
          <w:i/>
          <w:color w:val="767171" w:themeColor="background2" w:themeShade="80"/>
          <w:sz w:val="26"/>
          <w:szCs w:val="26"/>
        </w:rPr>
        <w:t>”.</w:t>
      </w:r>
      <w:r w:rsidRPr="00DD155B">
        <w:rPr>
          <w:rFonts w:ascii="Calibri" w:hAnsi="Calibri" w:cs="Calibri"/>
          <w:color w:val="767171" w:themeColor="background2" w:themeShade="80"/>
          <w:sz w:val="26"/>
          <w:szCs w:val="26"/>
        </w:rPr>
        <w:t xml:space="preserve"> </w:t>
      </w:r>
      <w:r w:rsidRPr="00DD155B">
        <w:rPr>
          <w:rFonts w:ascii="Calibri" w:hAnsi="Calibri" w:cs="Calibri"/>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 xml:space="preserve">. . . . . . . . . . . . . . . . . . . . .  </w:t>
      </w:r>
      <w:r w:rsidRPr="00DD155B">
        <w:rPr>
          <w:rFonts w:ascii="Calibri" w:hAnsi="Calibri"/>
          <w:color w:val="767171" w:themeColor="background2" w:themeShade="80"/>
          <w:sz w:val="26"/>
          <w:szCs w:val="26"/>
        </w:rPr>
        <w:t xml:space="preserve">. . . . . . . . . . . . . . . . . . . . . . . . . . . . . . . . . . . . . . . . . </w:t>
      </w:r>
    </w:p>
    <w:p w:rsidR="00AD2C62" w:rsidRPr="00DD155B" w:rsidRDefault="00AD2C62" w:rsidP="00AD2C62">
      <w:pPr>
        <w:jc w:val="both"/>
        <w:rPr>
          <w:rFonts w:ascii="Calibri" w:hAnsi="Calibri" w:cs="Calibri"/>
          <w:iCs/>
          <w:color w:val="767171" w:themeColor="background2" w:themeShade="80"/>
          <w:sz w:val="20"/>
          <w:szCs w:val="20"/>
        </w:rPr>
      </w:pPr>
    </w:p>
    <w:p w:rsidR="00AD2C62" w:rsidRPr="00DD155B" w:rsidRDefault="00AD2C62" w:rsidP="00AD2C62">
      <w:pPr>
        <w:ind w:firstLine="708"/>
        <w:jc w:val="both"/>
        <w:rPr>
          <w:rFonts w:ascii="Calibri" w:hAnsi="Calibri" w:cs="Calibri"/>
          <w:i/>
          <w:iCs/>
          <w:color w:val="767171" w:themeColor="background2" w:themeShade="80"/>
          <w:sz w:val="26"/>
          <w:szCs w:val="26"/>
        </w:rPr>
      </w:pPr>
      <w:r w:rsidRPr="00DD155B">
        <w:rPr>
          <w:rFonts w:ascii="Calibri" w:hAnsi="Calibri" w:cs="Calibri"/>
          <w:color w:val="767171" w:themeColor="background2" w:themeShade="80"/>
          <w:sz w:val="26"/>
          <w:szCs w:val="26"/>
        </w:rPr>
        <w:t xml:space="preserve">Acta de Infracción que el </w:t>
      </w:r>
      <w:proofErr w:type="spellStart"/>
      <w:r w:rsidRPr="00DD155B">
        <w:rPr>
          <w:rFonts w:ascii="Calibri" w:hAnsi="Calibri" w:cs="Calibri"/>
          <w:color w:val="767171" w:themeColor="background2" w:themeShade="80"/>
          <w:sz w:val="26"/>
          <w:szCs w:val="26"/>
        </w:rPr>
        <w:t>enjuiciante</w:t>
      </w:r>
      <w:proofErr w:type="spellEnd"/>
      <w:r w:rsidRPr="00DD155B">
        <w:rPr>
          <w:rFonts w:ascii="Calibri" w:hAnsi="Calibri" w:cs="Calibri"/>
          <w:color w:val="767171" w:themeColor="background2" w:themeShade="80"/>
          <w:sz w:val="26"/>
          <w:szCs w:val="26"/>
        </w:rPr>
        <w:t xml:space="preserve"> considera ilegal, ya que en primer término, </w:t>
      </w:r>
      <w:r w:rsidRPr="00DD155B">
        <w:rPr>
          <w:rFonts w:ascii="Calibri" w:hAnsi="Calibri" w:cs="Calibri"/>
          <w:b/>
          <w:color w:val="767171" w:themeColor="background2" w:themeShade="80"/>
          <w:sz w:val="26"/>
          <w:szCs w:val="26"/>
        </w:rPr>
        <w:t>negó, lisa y llanamente</w:t>
      </w:r>
      <w:r w:rsidRPr="00DD155B">
        <w:rPr>
          <w:rFonts w:ascii="Calibri" w:hAnsi="Calibri" w:cs="Calibri"/>
          <w:color w:val="767171" w:themeColor="background2" w:themeShade="80"/>
          <w:sz w:val="26"/>
          <w:szCs w:val="26"/>
        </w:rPr>
        <w:t xml:space="preserve">, haber incurrido en la infracción que se le imputa, pues según refiere circulaba dentro de los límites establecidos en el lugar; y, en segundo lugar, expresó que </w:t>
      </w:r>
      <w:r w:rsidRPr="00DD155B">
        <w:rPr>
          <w:rFonts w:ascii="Calibri" w:hAnsi="Calibri" w:cs="Calibri"/>
          <w:iCs/>
          <w:color w:val="767171" w:themeColor="background2" w:themeShade="80"/>
          <w:sz w:val="26"/>
          <w:szCs w:val="26"/>
        </w:rPr>
        <w:t xml:space="preserve">el acta adolece de la debida fundamentación y motivación y que el Agente no le hizo la entrega material de dicha acta y fue desposeído de su tarjeta de circulación. . . . . . . . . . . . . . . . . . . . . . </w:t>
      </w:r>
    </w:p>
    <w:p w:rsidR="00AD2C62" w:rsidRPr="00DD155B" w:rsidRDefault="00AD2C62" w:rsidP="00AD2C62">
      <w:pPr>
        <w:pStyle w:val="Textoindependiente"/>
        <w:tabs>
          <w:tab w:val="left" w:pos="3594"/>
        </w:tabs>
        <w:rPr>
          <w:rFonts w:ascii="Calibri" w:hAnsi="Calibri" w:cs="Calibri"/>
          <w:iCs/>
          <w:color w:val="767171" w:themeColor="background2" w:themeShade="80"/>
          <w:sz w:val="26"/>
          <w:szCs w:val="26"/>
          <w:lang w:val="es-ES"/>
        </w:rPr>
      </w:pPr>
    </w:p>
    <w:p w:rsidR="00AD2C62" w:rsidRPr="00DD155B" w:rsidRDefault="00AD2C62" w:rsidP="00AD2C62">
      <w:pPr>
        <w:pStyle w:val="Textoindependiente"/>
        <w:tabs>
          <w:tab w:val="left" w:pos="3594"/>
        </w:tabs>
        <w:rPr>
          <w:rFonts w:ascii="Calibri" w:hAnsi="Calibri" w:cs="Calibri"/>
          <w:iCs/>
          <w:color w:val="767171" w:themeColor="background2" w:themeShade="80"/>
          <w:sz w:val="26"/>
          <w:szCs w:val="26"/>
        </w:rPr>
      </w:pPr>
      <w:r w:rsidRPr="00DD155B">
        <w:rPr>
          <w:rFonts w:ascii="Calibri" w:hAnsi="Calibri" w:cs="Calibri"/>
          <w:iCs/>
          <w:color w:val="767171" w:themeColor="background2" w:themeShade="80"/>
          <w:sz w:val="26"/>
          <w:szCs w:val="26"/>
        </w:rPr>
        <w:t xml:space="preserve">            A lo expresado por el impetrante </w:t>
      </w:r>
      <w:r w:rsidRPr="00DD155B">
        <w:rPr>
          <w:rFonts w:ascii="Calibri" w:hAnsi="Calibri" w:cs="Calibri"/>
          <w:color w:val="767171" w:themeColor="background2" w:themeShade="80"/>
          <w:sz w:val="26"/>
          <w:szCs w:val="26"/>
        </w:rPr>
        <w:t>del proceso</w:t>
      </w:r>
      <w:r w:rsidRPr="00DD155B">
        <w:rPr>
          <w:rFonts w:ascii="Calibri" w:hAnsi="Calibri" w:cs="Calibri"/>
          <w:iCs/>
          <w:color w:val="767171" w:themeColor="background2" w:themeShade="80"/>
          <w:sz w:val="26"/>
          <w:szCs w:val="26"/>
        </w:rPr>
        <w:t xml:space="preserve">, el Agente de Tránsito demandado, expuso que el acto combatido está debidamente fundado y motivado y que los agravios esgrimidos por el actor resultan ser inoperantes. . . . </w:t>
      </w:r>
    </w:p>
    <w:p w:rsidR="00AD2C62" w:rsidRPr="00DD155B" w:rsidRDefault="00AD2C62" w:rsidP="00AD2C62">
      <w:pPr>
        <w:pStyle w:val="Textoindependiente"/>
        <w:tabs>
          <w:tab w:val="left" w:pos="3594"/>
        </w:tabs>
        <w:rPr>
          <w:rFonts w:ascii="Calibri" w:hAnsi="Calibri" w:cs="Calibri"/>
          <w:iCs/>
          <w:color w:val="767171" w:themeColor="background2" w:themeShade="80"/>
          <w:sz w:val="20"/>
          <w:szCs w:val="20"/>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Así las cosas, la “</w:t>
      </w:r>
      <w:proofErr w:type="spellStart"/>
      <w:r w:rsidRPr="00DD155B">
        <w:rPr>
          <w:rFonts w:ascii="Calibri" w:hAnsi="Calibri" w:cs="Calibri"/>
          <w:color w:val="767171" w:themeColor="background2" w:themeShade="80"/>
          <w:sz w:val="26"/>
          <w:szCs w:val="26"/>
        </w:rPr>
        <w:t>litis</w:t>
      </w:r>
      <w:proofErr w:type="spellEnd"/>
      <w:r w:rsidRPr="00DD155B">
        <w:rPr>
          <w:rFonts w:ascii="Calibri" w:hAnsi="Calibri" w:cs="Calibri"/>
          <w:color w:val="767171" w:themeColor="background2" w:themeShade="80"/>
          <w:sz w:val="26"/>
          <w:szCs w:val="26"/>
        </w:rPr>
        <w:t xml:space="preserve">” planteada se hace consistir en determinar la legalidad o ilegalidad del acta de infracción con número A0350168 (A-cero-tres-cinco-cero-uno-seis-ocho), de fecha 16 dieciséis de febrero del año 2017 dos mil diecisiete; además, la de establecer la procedencia o improcedencia de la devolución de la tarjeta de circulación retenida en garantía. . </w:t>
      </w:r>
      <w:r w:rsidRPr="00DD155B">
        <w:rPr>
          <w:rFonts w:ascii="Calibri" w:hAnsi="Calibri" w:cs="Calibri"/>
          <w:bCs/>
          <w:iCs/>
          <w:color w:val="767171" w:themeColor="background2" w:themeShade="80"/>
          <w:sz w:val="26"/>
          <w:szCs w:val="26"/>
        </w:rPr>
        <w:t xml:space="preserve">. . . . . . . . . . . . . . . . . </w:t>
      </w:r>
    </w:p>
    <w:p w:rsidR="00AD2C62" w:rsidRPr="00DD155B" w:rsidRDefault="00AD2C62" w:rsidP="00AD2C62">
      <w:pPr>
        <w:rPr>
          <w:color w:val="767171" w:themeColor="background2" w:themeShade="80"/>
          <w:sz w:val="20"/>
          <w:szCs w:val="20"/>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SEXTO.- </w:t>
      </w:r>
      <w:r w:rsidRPr="00DD155B">
        <w:rPr>
          <w:rFonts w:ascii="Calibri" w:hAnsi="Calibri" w:cs="Calibri"/>
          <w:color w:val="767171" w:themeColor="background2" w:themeShade="80"/>
          <w:sz w:val="26"/>
          <w:szCs w:val="26"/>
          <w:lang w:val="es-ES"/>
        </w:rPr>
        <w:t xml:space="preserve">No existiendo impedimento legal, se procede a analizar el </w:t>
      </w:r>
      <w:r w:rsidRPr="00DD155B">
        <w:rPr>
          <w:rFonts w:ascii="Calibri" w:hAnsi="Calibri" w:cs="Calibri"/>
          <w:b/>
          <w:color w:val="767171" w:themeColor="background2" w:themeShade="80"/>
          <w:sz w:val="26"/>
          <w:szCs w:val="26"/>
          <w:lang w:val="es-ES"/>
        </w:rPr>
        <w:t xml:space="preserve">único </w:t>
      </w:r>
      <w:r w:rsidRPr="00DD155B">
        <w:rPr>
          <w:rFonts w:ascii="Calibri" w:hAnsi="Calibri" w:cs="Calibri"/>
          <w:color w:val="767171" w:themeColor="background2" w:themeShade="80"/>
          <w:sz w:val="26"/>
          <w:szCs w:val="26"/>
          <w:lang w:val="es-ES"/>
        </w:rPr>
        <w:t xml:space="preserve">concepto de impugnación hecho valer por el impugnador, (aunque lo refiere como </w:t>
      </w:r>
      <w:r w:rsidRPr="00DD155B">
        <w:rPr>
          <w:rFonts w:ascii="Calibri" w:hAnsi="Calibri"/>
          <w:b/>
          <w:color w:val="767171" w:themeColor="background2" w:themeShade="80"/>
          <w:sz w:val="26"/>
        </w:rPr>
        <w:t>PRIMERO</w:t>
      </w:r>
      <w:r w:rsidRPr="00DD155B">
        <w:rPr>
          <w:rFonts w:ascii="Calibri" w:hAnsi="Calibri"/>
          <w:color w:val="767171" w:themeColor="background2" w:themeShade="80"/>
          <w:sz w:val="26"/>
        </w:rPr>
        <w:t xml:space="preserve">; sin necesidad de transcribirlo en su totalidad sirviendo para ello el criterio sostenido por el Tribunal Colegiado de Circuito, mencionado en la siguiente Jurisprudencia: </w:t>
      </w:r>
      <w:r w:rsidRPr="00DD155B">
        <w:rPr>
          <w:rFonts w:ascii="Calibri" w:hAnsi="Calibri"/>
          <w:color w:val="767171" w:themeColor="background2" w:themeShade="80"/>
          <w:sz w:val="26"/>
          <w:szCs w:val="26"/>
        </w:rPr>
        <w:t xml:space="preserve">. . . . . . . . . . . . . . . . . . . . . . . . . . . . . . . . . . . . . . . . . . . . . . . . </w:t>
      </w:r>
    </w:p>
    <w:p w:rsidR="00AD2C62" w:rsidRPr="00DD155B" w:rsidRDefault="00AD2C62" w:rsidP="00AD2C62">
      <w:pPr>
        <w:jc w:val="both"/>
        <w:rPr>
          <w:rFonts w:ascii="Calibri" w:hAnsi="Calibri"/>
          <w:b/>
          <w:bCs/>
          <w:i/>
          <w:iCs/>
          <w:color w:val="767171" w:themeColor="background2" w:themeShade="80"/>
          <w:sz w:val="26"/>
        </w:rPr>
      </w:pPr>
    </w:p>
    <w:p w:rsidR="00AD2C62" w:rsidRPr="00DD155B" w:rsidRDefault="00AD2C62" w:rsidP="00AD2C62">
      <w:pPr>
        <w:ind w:firstLine="708"/>
        <w:jc w:val="both"/>
        <w:rPr>
          <w:rFonts w:ascii="Calibri" w:hAnsi="Calibri" w:cs="Calibri"/>
          <w:i/>
          <w:iCs/>
          <w:color w:val="767171" w:themeColor="background2" w:themeShade="80"/>
          <w:sz w:val="22"/>
        </w:rPr>
      </w:pPr>
      <w:r w:rsidRPr="00DD155B">
        <w:rPr>
          <w:rFonts w:ascii="Calibri" w:hAnsi="Calibri"/>
          <w:b/>
          <w:bCs/>
          <w:i/>
          <w:iCs/>
          <w:color w:val="767171" w:themeColor="background2" w:themeShade="80"/>
          <w:sz w:val="26"/>
        </w:rPr>
        <w:t xml:space="preserve">“CONCEPTOS DE VIOLACIÓN. EL JUEZ NO ESTÁ OBLIGADO A TRANSCRIBIRLOS. </w:t>
      </w:r>
      <w:r w:rsidRPr="00DD155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DD155B">
          <w:rPr>
            <w:rFonts w:ascii="Calibri" w:hAnsi="Calibri"/>
            <w:i/>
            <w:iCs/>
            <w:color w:val="767171" w:themeColor="background2" w:themeShade="80"/>
            <w:sz w:val="26"/>
          </w:rPr>
          <w:t>la Ley</w:t>
        </w:r>
      </w:smartTag>
      <w:r w:rsidRPr="00DD155B">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D155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DD155B">
          <w:rPr>
            <w:rFonts w:ascii="Calibri" w:hAnsi="Calibri" w:cs="Calibri"/>
            <w:i/>
            <w:iCs/>
            <w:color w:val="767171" w:themeColor="background2" w:themeShade="80"/>
            <w:sz w:val="20"/>
            <w:szCs w:val="20"/>
          </w:rPr>
          <w:t>599”</w:t>
        </w:r>
      </w:smartTag>
      <w:r w:rsidRPr="00DD155B">
        <w:rPr>
          <w:rFonts w:ascii="Calibri" w:hAnsi="Calibri" w:cs="Calibri"/>
          <w:i/>
          <w:iCs/>
          <w:color w:val="767171" w:themeColor="background2" w:themeShade="80"/>
          <w:sz w:val="20"/>
          <w:szCs w:val="20"/>
        </w:rPr>
        <w:t xml:space="preserve">. </w:t>
      </w:r>
      <w:r w:rsidRPr="00DD155B">
        <w:rPr>
          <w:rFonts w:ascii="Calibri" w:hAnsi="Calibri" w:cs="Calibri"/>
          <w:i/>
          <w:iCs/>
          <w:color w:val="767171" w:themeColor="background2" w:themeShade="80"/>
          <w:sz w:val="26"/>
        </w:rPr>
        <w:t xml:space="preserve">. . . . . . . . . . . . . . . . . . . . . . . . . . . . </w:t>
      </w:r>
    </w:p>
    <w:p w:rsidR="00AD2C62" w:rsidRPr="00DD155B" w:rsidRDefault="00AD2C62" w:rsidP="00AD2C62">
      <w:pPr>
        <w:jc w:val="both"/>
        <w:rPr>
          <w:rFonts w:ascii="Calibri" w:hAnsi="Calibri" w:cs="Calibri"/>
          <w:color w:val="767171" w:themeColor="background2" w:themeShade="80"/>
          <w:sz w:val="26"/>
          <w:szCs w:val="26"/>
          <w:highlight w:val="yellow"/>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Así las cosas, en el concepto de impugnación, en estudio, el impetrante expuso: </w:t>
      </w:r>
      <w:r w:rsidRPr="00DD155B">
        <w:rPr>
          <w:rFonts w:ascii="Calibri" w:hAnsi="Calibri"/>
          <w:color w:val="767171" w:themeColor="background2" w:themeShade="80"/>
          <w:sz w:val="26"/>
          <w:szCs w:val="26"/>
        </w:rPr>
        <w:t xml:space="preserve">. . . . . . . . . . . . . . . . . . . . . . . . . . . . . . . . . . . . . . . . . . . . . . . . . . . . . . . . . . . . . . </w:t>
      </w:r>
    </w:p>
    <w:p w:rsidR="00AD2C62" w:rsidRPr="00DD155B" w:rsidRDefault="00AD2C62" w:rsidP="00AD2C62">
      <w:pPr>
        <w:jc w:val="both"/>
        <w:rPr>
          <w:rFonts w:ascii="Calibri" w:hAnsi="Calibri" w:cs="Calibri"/>
          <w:color w:val="767171" w:themeColor="background2" w:themeShade="80"/>
          <w:sz w:val="26"/>
          <w:szCs w:val="26"/>
        </w:rPr>
      </w:pPr>
    </w:p>
    <w:p w:rsidR="00AD2C62" w:rsidRDefault="00AD2C62" w:rsidP="00AD2C62">
      <w:pPr>
        <w:ind w:firstLine="708"/>
        <w:jc w:val="both"/>
        <w:rPr>
          <w:rFonts w:ascii="Calibri" w:hAnsi="Calibri" w:cs="Calibri"/>
          <w:i/>
          <w:color w:val="767171" w:themeColor="background2" w:themeShade="80"/>
          <w:sz w:val="26"/>
          <w:szCs w:val="26"/>
        </w:rPr>
      </w:pPr>
      <w:r w:rsidRPr="00DD155B">
        <w:rPr>
          <w:rFonts w:ascii="Calibri" w:hAnsi="Calibri" w:cs="Calibri"/>
          <w:b/>
          <w:i/>
          <w:color w:val="767171" w:themeColor="background2" w:themeShade="80"/>
          <w:sz w:val="26"/>
          <w:szCs w:val="26"/>
        </w:rPr>
        <w:lastRenderedPageBreak/>
        <w:t xml:space="preserve">“PRIMERO.- </w:t>
      </w:r>
      <w:r w:rsidRPr="00DD155B">
        <w:rPr>
          <w:rFonts w:ascii="Calibri" w:hAnsi="Calibri" w:cs="Calibri"/>
          <w:i/>
          <w:color w:val="767171" w:themeColor="background2" w:themeShade="80"/>
          <w:sz w:val="26"/>
          <w:szCs w:val="26"/>
        </w:rPr>
        <w:t xml:space="preserve">Le causa Agravio a mi representado la aplicación indebida del Acta de infracción…..toda vez que </w:t>
      </w:r>
      <w:r>
        <w:rPr>
          <w:rFonts w:ascii="Calibri" w:hAnsi="Calibri" w:cs="Calibri"/>
          <w:i/>
          <w:color w:val="767171" w:themeColor="background2" w:themeShade="80"/>
          <w:sz w:val="26"/>
          <w:szCs w:val="26"/>
        </w:rPr>
        <w:t xml:space="preserve"> </w:t>
      </w:r>
      <w:r w:rsidRPr="00DD155B">
        <w:rPr>
          <w:rFonts w:ascii="Calibri" w:hAnsi="Calibri" w:cs="Calibri"/>
          <w:i/>
          <w:color w:val="767171" w:themeColor="background2" w:themeShade="80"/>
          <w:sz w:val="26"/>
          <w:szCs w:val="26"/>
        </w:rPr>
        <w:t>trasgrede</w:t>
      </w:r>
      <w:r>
        <w:rPr>
          <w:rFonts w:ascii="Calibri" w:hAnsi="Calibri" w:cs="Calibri"/>
          <w:i/>
          <w:color w:val="767171" w:themeColor="background2" w:themeShade="80"/>
          <w:sz w:val="26"/>
          <w:szCs w:val="26"/>
        </w:rPr>
        <w:t xml:space="preserve"> </w:t>
      </w:r>
      <w:r w:rsidRPr="00DD155B">
        <w:rPr>
          <w:rFonts w:ascii="Calibri" w:hAnsi="Calibri" w:cs="Calibri"/>
          <w:i/>
          <w:color w:val="767171" w:themeColor="background2" w:themeShade="80"/>
          <w:sz w:val="26"/>
          <w:szCs w:val="26"/>
        </w:rPr>
        <w:t xml:space="preserve"> en</w:t>
      </w:r>
      <w:r>
        <w:rPr>
          <w:rFonts w:ascii="Calibri" w:hAnsi="Calibri" w:cs="Calibri"/>
          <w:i/>
          <w:color w:val="767171" w:themeColor="background2" w:themeShade="80"/>
          <w:sz w:val="26"/>
          <w:szCs w:val="26"/>
        </w:rPr>
        <w:t xml:space="preserve"> </w:t>
      </w:r>
      <w:r w:rsidRPr="00DD155B">
        <w:rPr>
          <w:rFonts w:ascii="Calibri" w:hAnsi="Calibri" w:cs="Calibri"/>
          <w:i/>
          <w:color w:val="767171" w:themeColor="background2" w:themeShade="80"/>
          <w:sz w:val="26"/>
          <w:szCs w:val="26"/>
        </w:rPr>
        <w:t xml:space="preserve"> perjuicio de</w:t>
      </w:r>
      <w:r>
        <w:rPr>
          <w:rFonts w:ascii="Calibri" w:hAnsi="Calibri" w:cs="Calibri"/>
          <w:i/>
          <w:color w:val="767171" w:themeColor="background2" w:themeShade="80"/>
          <w:sz w:val="26"/>
          <w:szCs w:val="26"/>
        </w:rPr>
        <w:t xml:space="preserve"> </w:t>
      </w:r>
      <w:r w:rsidRPr="00DD155B">
        <w:rPr>
          <w:rFonts w:ascii="Calibri" w:hAnsi="Calibri" w:cs="Calibri"/>
          <w:i/>
          <w:color w:val="767171" w:themeColor="background2" w:themeShade="80"/>
          <w:sz w:val="26"/>
          <w:szCs w:val="26"/>
        </w:rPr>
        <w:t xml:space="preserve"> mi </w:t>
      </w:r>
      <w:r>
        <w:rPr>
          <w:rFonts w:ascii="Calibri" w:hAnsi="Calibri" w:cs="Calibri"/>
          <w:i/>
          <w:color w:val="767171" w:themeColor="background2" w:themeShade="80"/>
          <w:sz w:val="26"/>
          <w:szCs w:val="26"/>
        </w:rPr>
        <w:t xml:space="preserve"> </w:t>
      </w:r>
      <w:r w:rsidRPr="00DD155B">
        <w:rPr>
          <w:rFonts w:ascii="Calibri" w:hAnsi="Calibri" w:cs="Calibri"/>
          <w:i/>
          <w:color w:val="767171" w:themeColor="background2" w:themeShade="80"/>
          <w:sz w:val="26"/>
          <w:szCs w:val="26"/>
        </w:rPr>
        <w:t xml:space="preserve">poderdante los </w:t>
      </w:r>
    </w:p>
    <w:p w:rsidR="00AD2C62" w:rsidRDefault="00AD2C62" w:rsidP="00AD2C6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374/2doJAM/2017-JN</w:t>
      </w:r>
    </w:p>
    <w:p w:rsidR="00AD2C62" w:rsidRDefault="00AD2C62" w:rsidP="00AD2C62">
      <w:pPr>
        <w:jc w:val="both"/>
        <w:rPr>
          <w:rFonts w:ascii="Calibri" w:hAnsi="Calibri" w:cs="Calibri"/>
          <w:i/>
          <w:color w:val="767171" w:themeColor="background2" w:themeShade="80"/>
          <w:sz w:val="26"/>
          <w:szCs w:val="26"/>
        </w:rPr>
      </w:pPr>
    </w:p>
    <w:p w:rsidR="00AD2C62" w:rsidRPr="00DD155B" w:rsidRDefault="00AD2C62" w:rsidP="00AD2C62">
      <w:pPr>
        <w:jc w:val="both"/>
        <w:rPr>
          <w:rFonts w:ascii="Calibri" w:hAnsi="Calibri" w:cs="Calibri"/>
          <w:i/>
          <w:iCs/>
          <w:color w:val="767171" w:themeColor="background2" w:themeShade="80"/>
          <w:sz w:val="26"/>
          <w:szCs w:val="26"/>
        </w:rPr>
      </w:pPr>
      <w:r w:rsidRPr="00DD155B">
        <w:rPr>
          <w:rFonts w:ascii="Calibri" w:hAnsi="Calibri" w:cs="Calibri"/>
          <w:i/>
          <w:color w:val="767171" w:themeColor="background2" w:themeShade="80"/>
          <w:sz w:val="26"/>
          <w:szCs w:val="26"/>
        </w:rPr>
        <w:t>principios de legalidad y seguridad jurídica tutelados…..es omiso en establecer las circunstancias de modo, tiempo y lugar…..Igualmente se encuentra indebidamente fundada y motivada.....sin notificarle las formalidades esenciales debidas…..</w:t>
      </w:r>
      <w:r w:rsidRPr="00DD155B">
        <w:rPr>
          <w:rFonts w:ascii="Calibri" w:hAnsi="Calibri" w:cs="Calibri"/>
          <w:color w:val="767171" w:themeColor="background2" w:themeShade="80"/>
          <w:sz w:val="26"/>
          <w:szCs w:val="26"/>
        </w:rPr>
        <w:t xml:space="preserve">; espetando, en párrafo subsecuente: </w:t>
      </w:r>
      <w:r w:rsidRPr="00DD155B">
        <w:rPr>
          <w:rFonts w:ascii="Calibri" w:hAnsi="Calibri" w:cs="Calibri"/>
          <w:i/>
          <w:color w:val="767171" w:themeColor="background2" w:themeShade="80"/>
          <w:sz w:val="26"/>
          <w:szCs w:val="26"/>
        </w:rPr>
        <w:t>…” no le entregó por escrito el Acta de Infracción…”.</w:t>
      </w:r>
      <w:r w:rsidRPr="00DD155B">
        <w:rPr>
          <w:rFonts w:ascii="Calibri" w:hAnsi="Calibri" w:cs="Calibri"/>
          <w:bCs/>
          <w:iCs/>
          <w:color w:val="767171" w:themeColor="background2" w:themeShade="80"/>
          <w:sz w:val="26"/>
          <w:szCs w:val="26"/>
        </w:rPr>
        <w:t xml:space="preserve"> . . . . . . . . . . . . . . . . . . . . . . . . . . . . . . . . . . . . . . . . . .</w:t>
      </w:r>
      <w:r w:rsidRPr="00DD155B">
        <w:rPr>
          <w:rFonts w:ascii="Calibri" w:hAnsi="Calibri"/>
          <w:color w:val="767171" w:themeColor="background2" w:themeShade="80"/>
          <w:sz w:val="26"/>
          <w:szCs w:val="26"/>
        </w:rPr>
        <w:t xml:space="preserve"> . . . . . . . . . </w:t>
      </w:r>
    </w:p>
    <w:p w:rsidR="00AD2C62" w:rsidRPr="00DD155B" w:rsidRDefault="00AD2C62" w:rsidP="00AD2C62">
      <w:pPr>
        <w:jc w:val="both"/>
        <w:rPr>
          <w:rFonts w:ascii="Calibri" w:hAnsi="Calibri" w:cs="Calibri"/>
          <w:color w:val="767171" w:themeColor="background2" w:themeShade="80"/>
          <w:sz w:val="26"/>
          <w:szCs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A lo expresado por el accionante, el Agente de Tránsito, al contestar, expresó que el acta está debidamente fundada y motivada; que sí plasmó el precepto legal que consideró infringido, así como el motivo por el cual se elaboró y las circunstancias de tiempo, lugar y modo</w:t>
      </w:r>
      <w:r w:rsidRPr="00DD155B">
        <w:rPr>
          <w:rFonts w:ascii="Calibri" w:hAnsi="Calibri" w:cs="Calibri"/>
          <w:iCs/>
          <w:color w:val="767171" w:themeColor="background2" w:themeShade="80"/>
          <w:sz w:val="26"/>
          <w:szCs w:val="26"/>
        </w:rPr>
        <w:t xml:space="preserve">. </w:t>
      </w:r>
      <w:r w:rsidRPr="00DD155B">
        <w:rPr>
          <w:rFonts w:ascii="Calibri" w:hAnsi="Calibri" w:cs="Calibri"/>
          <w:bCs/>
          <w:iCs/>
          <w:color w:val="767171" w:themeColor="background2" w:themeShade="80"/>
          <w:sz w:val="26"/>
          <w:szCs w:val="26"/>
        </w:rPr>
        <w:t xml:space="preserve">. . . . . . . . . . . . . . . . . . . . . . . . . . . . . . . </w:t>
      </w:r>
    </w:p>
    <w:p w:rsidR="00AD2C62" w:rsidRPr="00DD155B" w:rsidRDefault="00AD2C62" w:rsidP="00AD2C62">
      <w:pPr>
        <w:jc w:val="both"/>
        <w:rPr>
          <w:rFonts w:ascii="Calibri" w:hAnsi="Calibri" w:cs="Calibri"/>
          <w:bCs/>
          <w:color w:val="767171" w:themeColor="background2" w:themeShade="80"/>
          <w:sz w:val="26"/>
          <w:szCs w:val="26"/>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DD155B">
        <w:rPr>
          <w:rFonts w:ascii="Calibri" w:hAnsi="Calibri" w:cs="Calibri"/>
          <w:b/>
          <w:bCs/>
          <w:color w:val="767171" w:themeColor="background2" w:themeShade="80"/>
          <w:sz w:val="26"/>
          <w:szCs w:val="26"/>
        </w:rPr>
        <w:t xml:space="preserve">fundado </w:t>
      </w:r>
      <w:r w:rsidRPr="00DD155B">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 . </w:t>
      </w:r>
    </w:p>
    <w:p w:rsidR="00AD2C62" w:rsidRPr="00DD155B" w:rsidRDefault="00AD2C62" w:rsidP="00AD2C62">
      <w:pPr>
        <w:jc w:val="both"/>
        <w:rPr>
          <w:rFonts w:ascii="Calibri" w:hAnsi="Calibri" w:cs="Calibri"/>
          <w:bCs/>
          <w:color w:val="767171" w:themeColor="background2" w:themeShade="80"/>
          <w:sz w:val="20"/>
          <w:szCs w:val="20"/>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D155B">
        <w:rPr>
          <w:rFonts w:ascii="Calibri" w:hAnsi="Calibri" w:cs="Calibri"/>
          <w:bCs/>
          <w:color w:val="767171" w:themeColor="background2" w:themeShade="80"/>
          <w:sz w:val="26"/>
          <w:szCs w:val="26"/>
        </w:rPr>
        <w:t>subincisos</w:t>
      </w:r>
      <w:proofErr w:type="spellEnd"/>
      <w:r w:rsidRPr="00DD155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DD155B">
        <w:rPr>
          <w:rFonts w:ascii="Calibri" w:hAnsi="Calibri" w:cs="Calibri"/>
          <w:bCs/>
          <w:i/>
          <w:iCs/>
          <w:color w:val="767171" w:themeColor="background2" w:themeShade="80"/>
          <w:sz w:val="26"/>
          <w:szCs w:val="26"/>
        </w:rPr>
        <w:t>“ratio”</w:t>
      </w:r>
      <w:r w:rsidRPr="00DD155B">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w:t>
      </w:r>
      <w:r w:rsidRPr="00DD155B">
        <w:rPr>
          <w:rFonts w:ascii="Calibri" w:hAnsi="Calibri" w:cs="Calibri"/>
          <w:bCs/>
          <w:color w:val="767171" w:themeColor="background2" w:themeShade="80"/>
          <w:sz w:val="26"/>
          <w:szCs w:val="26"/>
        </w:rPr>
        <w:lastRenderedPageBreak/>
        <w:t>conocimiento, comprobación y defensa pertinente, porque la prevalencia del dicho de la autoridad, puede dar lugar a arbitrariedades que deben reducirse al mínimo posible . . . . . . . . . . . . . . . . . . . . . . . . . . . . . . . . . . . . . . . . . . . . . . . . . . . . . . . .</w:t>
      </w:r>
      <w:r w:rsidRPr="00DD155B">
        <w:rPr>
          <w:rFonts w:ascii="Calibri" w:hAnsi="Calibri" w:cs="Calibri"/>
          <w:bCs/>
          <w:iCs/>
          <w:color w:val="767171" w:themeColor="background2" w:themeShade="80"/>
          <w:sz w:val="26"/>
          <w:szCs w:val="26"/>
        </w:rPr>
        <w:t xml:space="preserve"> </w:t>
      </w:r>
    </w:p>
    <w:p w:rsidR="00AD2C62" w:rsidRPr="00DD155B" w:rsidRDefault="00AD2C62" w:rsidP="00AD2C62">
      <w:pPr>
        <w:ind w:firstLine="708"/>
        <w:jc w:val="both"/>
        <w:rPr>
          <w:rFonts w:ascii="Calibri" w:hAnsi="Calibri" w:cs="Calibri"/>
          <w:bCs/>
          <w:color w:val="767171" w:themeColor="background2" w:themeShade="80"/>
          <w:sz w:val="20"/>
          <w:szCs w:val="20"/>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móvil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conducido por el poderdante del actor; pues es necesario que se contenga tal fotografía para que el acta de infracción tenga validez; toda vez que dicho dispositivo establece: . . . . . </w:t>
      </w:r>
      <w:r w:rsidRPr="00DD155B">
        <w:rPr>
          <w:rFonts w:ascii="Calibri" w:hAnsi="Calibri" w:cs="Calibri"/>
          <w:color w:val="767171" w:themeColor="background2" w:themeShade="80"/>
          <w:sz w:val="26"/>
          <w:szCs w:val="26"/>
        </w:rPr>
        <w:t xml:space="preserve">. . . . . . . . </w:t>
      </w:r>
    </w:p>
    <w:p w:rsidR="00AD2C62" w:rsidRPr="00DD155B" w:rsidRDefault="00AD2C62" w:rsidP="00AD2C62">
      <w:pPr>
        <w:jc w:val="both"/>
        <w:rPr>
          <w:rFonts w:ascii="Calibri" w:hAnsi="Calibri" w:cs="Calibri"/>
          <w:bCs/>
          <w:i/>
          <w:color w:val="767171" w:themeColor="background2" w:themeShade="80"/>
          <w:sz w:val="26"/>
          <w:szCs w:val="26"/>
        </w:rPr>
      </w:pPr>
    </w:p>
    <w:p w:rsidR="00AD2C62" w:rsidRPr="00DD155B" w:rsidRDefault="00AD2C62" w:rsidP="00AD2C62">
      <w:pPr>
        <w:ind w:firstLine="708"/>
        <w:jc w:val="both"/>
        <w:rPr>
          <w:rFonts w:ascii="Calibri" w:hAnsi="Calibri" w:cs="Calibri"/>
          <w:bCs/>
          <w:i/>
          <w:color w:val="767171" w:themeColor="background2" w:themeShade="80"/>
          <w:sz w:val="26"/>
          <w:szCs w:val="26"/>
        </w:rPr>
      </w:pPr>
      <w:r w:rsidRPr="00DD155B">
        <w:rPr>
          <w:rFonts w:ascii="Calibri" w:hAnsi="Calibri" w:cs="Calibri"/>
          <w:bCs/>
          <w:i/>
          <w:color w:val="767171" w:themeColor="background2" w:themeShade="80"/>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AD2C62" w:rsidRPr="00DD155B" w:rsidRDefault="00AD2C62" w:rsidP="00AD2C62">
      <w:pPr>
        <w:ind w:firstLine="708"/>
        <w:jc w:val="both"/>
        <w:rPr>
          <w:rFonts w:ascii="Calibri" w:hAnsi="Calibri" w:cs="Calibri"/>
          <w:bCs/>
          <w:i/>
          <w:color w:val="767171" w:themeColor="background2" w:themeShade="80"/>
          <w:sz w:val="26"/>
          <w:szCs w:val="26"/>
        </w:rPr>
      </w:pPr>
    </w:p>
    <w:p w:rsidR="00AD2C62" w:rsidRPr="00DD155B" w:rsidRDefault="00AD2C62" w:rsidP="00AD2C62">
      <w:pPr>
        <w:ind w:firstLine="708"/>
        <w:jc w:val="both"/>
        <w:rPr>
          <w:rFonts w:ascii="Calibri" w:hAnsi="Calibri" w:cs="Calibri"/>
          <w:bCs/>
          <w:i/>
          <w:color w:val="767171" w:themeColor="background2" w:themeShade="80"/>
          <w:sz w:val="26"/>
          <w:szCs w:val="26"/>
        </w:rPr>
      </w:pPr>
      <w:r w:rsidRPr="00DD155B">
        <w:rPr>
          <w:rFonts w:ascii="Calibri" w:hAnsi="Calibri" w:cs="Calibri"/>
          <w:bCs/>
          <w:i/>
          <w:color w:val="767171" w:themeColor="background2" w:themeShade="80"/>
          <w:sz w:val="26"/>
          <w:szCs w:val="26"/>
        </w:rPr>
        <w:t xml:space="preserve">I.- Fundamento…”. . . . . . . . . . . . . . . . . . . . . . . . . . . . . . . . . . . . . . . . . . . . . . . . </w:t>
      </w:r>
    </w:p>
    <w:p w:rsidR="00AD2C62" w:rsidRPr="00DD155B" w:rsidRDefault="00AD2C62" w:rsidP="00AD2C62">
      <w:pPr>
        <w:ind w:firstLine="708"/>
        <w:jc w:val="both"/>
        <w:rPr>
          <w:rFonts w:ascii="Calibri" w:hAnsi="Calibri" w:cs="Calibri"/>
          <w:bCs/>
          <w:i/>
          <w:color w:val="767171" w:themeColor="background2" w:themeShade="80"/>
          <w:sz w:val="26"/>
          <w:szCs w:val="26"/>
        </w:rPr>
      </w:pPr>
    </w:p>
    <w:p w:rsidR="00AD2C62" w:rsidRPr="00DD155B" w:rsidRDefault="00AD2C62" w:rsidP="00AD2C62">
      <w:pPr>
        <w:ind w:firstLine="708"/>
        <w:jc w:val="both"/>
        <w:rPr>
          <w:rFonts w:ascii="Calibri" w:hAnsi="Calibri" w:cs="Calibri"/>
          <w:bCs/>
          <w:i/>
          <w:color w:val="767171" w:themeColor="background2" w:themeShade="80"/>
          <w:sz w:val="26"/>
          <w:szCs w:val="26"/>
        </w:rPr>
      </w:pPr>
      <w:r w:rsidRPr="00DD155B">
        <w:rPr>
          <w:rFonts w:ascii="Calibri" w:hAnsi="Calibri" w:cs="Calibri"/>
          <w:bCs/>
          <w:i/>
          <w:color w:val="767171" w:themeColor="background2" w:themeShade="80"/>
          <w:sz w:val="26"/>
          <w:szCs w:val="26"/>
        </w:rPr>
        <w:t xml:space="preserve">II.- Motivación….”. . . . . . . . . . . . . . . . . . . . . . . . . . . . . . . . . . . . . . . . . . . . . . . . </w:t>
      </w:r>
    </w:p>
    <w:p w:rsidR="00AD2C62" w:rsidRPr="00DD155B" w:rsidRDefault="00AD2C62" w:rsidP="00AD2C62">
      <w:pPr>
        <w:ind w:firstLine="708"/>
        <w:jc w:val="both"/>
        <w:rPr>
          <w:rFonts w:ascii="Calibri" w:hAnsi="Calibri" w:cs="Calibri"/>
          <w:bCs/>
          <w:i/>
          <w:color w:val="767171" w:themeColor="background2" w:themeShade="80"/>
          <w:sz w:val="26"/>
          <w:szCs w:val="26"/>
        </w:rPr>
      </w:pPr>
    </w:p>
    <w:p w:rsidR="00AD2C62" w:rsidRPr="00DD155B" w:rsidRDefault="00AD2C62" w:rsidP="00AD2C62">
      <w:pPr>
        <w:ind w:firstLine="708"/>
        <w:jc w:val="both"/>
        <w:rPr>
          <w:rFonts w:ascii="Calibri" w:hAnsi="Calibri" w:cs="Calibri"/>
          <w:bCs/>
          <w:i/>
          <w:color w:val="767171" w:themeColor="background2" w:themeShade="80"/>
          <w:sz w:val="26"/>
          <w:szCs w:val="26"/>
        </w:rPr>
      </w:pPr>
      <w:r w:rsidRPr="00DD155B">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DD155B">
        <w:rPr>
          <w:rFonts w:ascii="Calibri" w:hAnsi="Calibri" w:cs="Calibri"/>
          <w:bCs/>
          <w:color w:val="767171" w:themeColor="background2" w:themeShade="80"/>
          <w:sz w:val="26"/>
          <w:szCs w:val="26"/>
        </w:rPr>
        <w:t xml:space="preserve">. .  </w:t>
      </w:r>
    </w:p>
    <w:p w:rsidR="00AD2C62" w:rsidRPr="00DD155B" w:rsidRDefault="00AD2C62" w:rsidP="00AD2C62">
      <w:pPr>
        <w:jc w:val="both"/>
        <w:rPr>
          <w:rFonts w:ascii="Calibri" w:hAnsi="Calibri" w:cs="Calibri"/>
          <w:bCs/>
          <w:color w:val="767171" w:themeColor="background2" w:themeShade="80"/>
          <w:sz w:val="26"/>
          <w:szCs w:val="26"/>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bCs/>
          <w:color w:val="767171" w:themeColor="background2" w:themeShade="80"/>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AD2C62" w:rsidRPr="00DD155B" w:rsidRDefault="00AD2C62" w:rsidP="00AD2C62">
      <w:pPr>
        <w:ind w:firstLine="708"/>
        <w:jc w:val="both"/>
        <w:rPr>
          <w:rFonts w:ascii="Calibri" w:hAnsi="Calibri" w:cs="Calibri"/>
          <w:bCs/>
          <w:color w:val="767171" w:themeColor="background2" w:themeShade="80"/>
          <w:sz w:val="26"/>
          <w:szCs w:val="26"/>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bCs/>
          <w:color w:val="767171" w:themeColor="background2" w:themeShade="80"/>
          <w:sz w:val="26"/>
          <w:szCs w:val="26"/>
        </w:rPr>
        <w:t>Por otro lado, también se debe mencionar que el Agente enjuiciado, no precisó desde que lugar se captó la velocidad a la que conducía su vehículo el impetrante. . . . . . . . . . . . . . . . . . . . . . . . . . . . . . . . . . . . . . . . . . . . . . . . . . . . . . . . . . . .</w:t>
      </w:r>
    </w:p>
    <w:p w:rsidR="00AD2C62" w:rsidRPr="00DD155B" w:rsidRDefault="00AD2C62" w:rsidP="00AD2C62">
      <w:pPr>
        <w:jc w:val="both"/>
        <w:rPr>
          <w:rFonts w:ascii="Calibri" w:hAnsi="Calibri" w:cs="Calibri"/>
          <w:bCs/>
          <w:color w:val="767171" w:themeColor="background2" w:themeShade="80"/>
          <w:sz w:val="20"/>
          <w:szCs w:val="20"/>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bCs/>
          <w:color w:val="767171" w:themeColor="background2" w:themeShade="80"/>
          <w:sz w:val="26"/>
          <w:szCs w:val="26"/>
        </w:rPr>
        <w:t>Luego entonces, ante la falta de uno de los elementos imprescindibles para su validez, como lo es la fotografía generada por el propio dispositivo de verificación de la velocidad</w:t>
      </w:r>
      <w:r w:rsidRPr="00DD155B">
        <w:rPr>
          <w:rFonts w:ascii="Calibri" w:hAnsi="Calibri" w:cs="Calibri"/>
          <w:bCs/>
          <w:i/>
          <w:color w:val="767171" w:themeColor="background2" w:themeShade="80"/>
          <w:sz w:val="26"/>
          <w:szCs w:val="26"/>
        </w:rPr>
        <w:t>;</w:t>
      </w:r>
      <w:r w:rsidRPr="00DD155B">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w:t>
      </w:r>
      <w:r>
        <w:rPr>
          <w:rFonts w:ascii="Calibri" w:hAnsi="Calibri" w:cs="Calibri"/>
          <w:bCs/>
          <w:color w:val="767171" w:themeColor="background2" w:themeShade="80"/>
          <w:sz w:val="26"/>
          <w:szCs w:val="26"/>
        </w:rPr>
        <w:t xml:space="preserve"> </w:t>
      </w:r>
      <w:r w:rsidRPr="00DD155B">
        <w:rPr>
          <w:rFonts w:ascii="Calibri" w:hAnsi="Calibri" w:cs="Calibri"/>
          <w:bCs/>
          <w:color w:val="767171" w:themeColor="background2" w:themeShade="80"/>
          <w:sz w:val="26"/>
          <w:szCs w:val="26"/>
        </w:rPr>
        <w:t xml:space="preserve">cumplirse con el elemento de validez previsto en la fracción VI, del artículo 137, del Código de Procedimiento y Justicia Administrativa para el Estado y los Municipios de Guanajuato. . . . . . . . . . . </w:t>
      </w:r>
      <w:r w:rsidRPr="00DD155B">
        <w:rPr>
          <w:rFonts w:ascii="Calibri" w:hAnsi="Calibri" w:cs="Calibri"/>
          <w:color w:val="767171" w:themeColor="background2" w:themeShade="80"/>
          <w:sz w:val="26"/>
          <w:szCs w:val="26"/>
        </w:rPr>
        <w:t xml:space="preserve">. . . . . . . . . . . . . . . . . . . . . . . . . . . . . . . . . . . . </w:t>
      </w:r>
    </w:p>
    <w:p w:rsidR="00AD2C62" w:rsidRPr="00DD155B" w:rsidRDefault="00AD2C62" w:rsidP="00AD2C62">
      <w:pPr>
        <w:jc w:val="both"/>
        <w:rPr>
          <w:rFonts w:ascii="Calibri" w:hAnsi="Calibri" w:cs="Calibri"/>
          <w:color w:val="767171" w:themeColor="background2" w:themeShade="80"/>
          <w:sz w:val="26"/>
          <w:szCs w:val="26"/>
        </w:rPr>
      </w:pPr>
    </w:p>
    <w:p w:rsidR="00AD2C62" w:rsidRDefault="00AD2C62" w:rsidP="00AD2C62">
      <w:pPr>
        <w:ind w:firstLine="708"/>
        <w:jc w:val="right"/>
        <w:rPr>
          <w:rFonts w:ascii="Calibri" w:hAnsi="Calibri" w:cs="Calibri"/>
          <w:b/>
          <w:color w:val="767171" w:themeColor="background2" w:themeShade="80"/>
          <w:sz w:val="26"/>
          <w:szCs w:val="26"/>
        </w:rPr>
      </w:pPr>
      <w:r w:rsidRPr="00DD155B">
        <w:rPr>
          <w:rFonts w:ascii="Calibri" w:hAnsi="Calibri" w:cs="Calibri"/>
          <w:color w:val="767171" w:themeColor="background2" w:themeShade="80"/>
          <w:sz w:val="26"/>
          <w:szCs w:val="26"/>
        </w:rPr>
        <w:tab/>
      </w:r>
      <w:r>
        <w:rPr>
          <w:rFonts w:ascii="Calibri" w:hAnsi="Calibri" w:cs="Calibri"/>
          <w:b/>
          <w:color w:val="767171" w:themeColor="background2" w:themeShade="80"/>
          <w:sz w:val="26"/>
          <w:szCs w:val="26"/>
        </w:rPr>
        <w:t>Expediente número 374/2doJAM/2017-JN</w:t>
      </w:r>
    </w:p>
    <w:p w:rsidR="00AD2C62" w:rsidRDefault="00AD2C62" w:rsidP="00AD2C62">
      <w:pPr>
        <w:jc w:val="both"/>
        <w:rPr>
          <w:rFonts w:ascii="Calibri" w:hAnsi="Calibri" w:cs="Calibri"/>
          <w:color w:val="767171" w:themeColor="background2" w:themeShade="80"/>
          <w:sz w:val="26"/>
          <w:szCs w:val="26"/>
        </w:rPr>
      </w:pPr>
    </w:p>
    <w:p w:rsidR="00AD2C62" w:rsidRPr="00DD155B" w:rsidRDefault="00AD2C62" w:rsidP="00AD2C62">
      <w:pPr>
        <w:ind w:firstLine="708"/>
        <w:jc w:val="both"/>
        <w:rPr>
          <w:rFonts w:ascii="Calibri" w:hAnsi="Calibri" w:cs="Calibri"/>
          <w:bCs/>
          <w:color w:val="767171" w:themeColor="background2" w:themeShade="80"/>
          <w:sz w:val="26"/>
          <w:szCs w:val="26"/>
        </w:rPr>
      </w:pPr>
      <w:r w:rsidRPr="00DD155B">
        <w:rPr>
          <w:rFonts w:ascii="Calibri" w:hAnsi="Calibri" w:cs="Calibri"/>
          <w:color w:val="767171" w:themeColor="background2" w:themeShade="80"/>
          <w:sz w:val="26"/>
          <w:szCs w:val="26"/>
        </w:rPr>
        <w:t>Agregado a lo anterior, es de resaltar que al realizarse la inspección admitida como prueba al impetrante, se pudo apreciar que a la misma altura en distinta acera, se aprecian dos señalamientos oficiales de tránsito, uno de los cuales señala como límite de velocidad 80 ochenta kilómetros por hora y, el otro, 50 cincuenta kilómetros por hora, lo que crea confusión en la zona sobre el límite de velocidad, de ahí que no se pueda establecer de manera tajante que la conducta del representado del actor, encuadre en lo señalado por el Agente enjuiciado como motivo de la infracción. . . . . . .</w:t>
      </w:r>
      <w:r w:rsidRPr="00DD155B">
        <w:rPr>
          <w:rFonts w:ascii="Calibri" w:hAnsi="Calibri"/>
          <w:color w:val="767171" w:themeColor="background2" w:themeShade="80"/>
          <w:sz w:val="26"/>
          <w:szCs w:val="26"/>
        </w:rPr>
        <w:t xml:space="preserve"> . . . . . . . . . . . . . . . . . . . . . . . . . . . . </w:t>
      </w:r>
    </w:p>
    <w:p w:rsidR="00AD2C62" w:rsidRPr="00DD155B" w:rsidRDefault="00AD2C62" w:rsidP="00AD2C62">
      <w:pPr>
        <w:jc w:val="both"/>
        <w:rPr>
          <w:rFonts w:ascii="Calibri" w:hAnsi="Calibri" w:cs="Calibri"/>
          <w:color w:val="767171" w:themeColor="background2" w:themeShade="80"/>
          <w:sz w:val="20"/>
          <w:szCs w:val="20"/>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D155B">
        <w:rPr>
          <w:rFonts w:ascii="Calibri" w:hAnsi="Calibri" w:cs="Calibri"/>
          <w:b/>
          <w:color w:val="767171" w:themeColor="background2" w:themeShade="80"/>
          <w:sz w:val="26"/>
          <w:szCs w:val="26"/>
        </w:rPr>
        <w:t>decretar</w:t>
      </w:r>
      <w:r w:rsidRPr="00DD155B">
        <w:rPr>
          <w:rFonts w:ascii="Calibri" w:hAnsi="Calibri" w:cs="Calibri"/>
          <w:color w:val="767171" w:themeColor="background2" w:themeShade="80"/>
          <w:sz w:val="26"/>
          <w:szCs w:val="26"/>
        </w:rPr>
        <w:t xml:space="preserve"> la </w:t>
      </w:r>
      <w:r w:rsidRPr="00DD155B">
        <w:rPr>
          <w:rFonts w:ascii="Calibri" w:hAnsi="Calibri" w:cs="Calibri"/>
          <w:b/>
          <w:bCs/>
          <w:color w:val="767171" w:themeColor="background2" w:themeShade="80"/>
          <w:sz w:val="26"/>
          <w:szCs w:val="26"/>
        </w:rPr>
        <w:t xml:space="preserve">nulidad total </w:t>
      </w:r>
      <w:r w:rsidRPr="00DD155B">
        <w:rPr>
          <w:rFonts w:ascii="Calibri" w:hAnsi="Calibri" w:cs="Calibri"/>
          <w:bCs/>
          <w:color w:val="767171" w:themeColor="background2" w:themeShade="80"/>
          <w:sz w:val="26"/>
          <w:szCs w:val="26"/>
        </w:rPr>
        <w:t xml:space="preserve">del </w:t>
      </w:r>
      <w:r w:rsidRPr="00DD155B">
        <w:rPr>
          <w:rFonts w:ascii="Calibri" w:hAnsi="Calibri" w:cs="Calibri"/>
          <w:b/>
          <w:bCs/>
          <w:color w:val="767171" w:themeColor="background2" w:themeShade="80"/>
          <w:sz w:val="26"/>
          <w:szCs w:val="26"/>
        </w:rPr>
        <w:t xml:space="preserve">acta de infracción </w:t>
      </w:r>
      <w:r w:rsidRPr="00DD155B">
        <w:rPr>
          <w:rFonts w:ascii="Calibri" w:hAnsi="Calibri" w:cs="Calibri"/>
          <w:color w:val="767171" w:themeColor="background2" w:themeShade="80"/>
          <w:sz w:val="26"/>
          <w:szCs w:val="26"/>
        </w:rPr>
        <w:t xml:space="preserve">con número </w:t>
      </w:r>
      <w:r w:rsidRPr="00DD155B">
        <w:rPr>
          <w:rFonts w:ascii="Calibri" w:hAnsi="Calibri" w:cs="Calibri"/>
          <w:b/>
          <w:color w:val="767171" w:themeColor="background2" w:themeShade="80"/>
          <w:sz w:val="26"/>
          <w:szCs w:val="26"/>
        </w:rPr>
        <w:t>A0350168</w:t>
      </w:r>
      <w:r w:rsidRPr="00DD155B">
        <w:rPr>
          <w:rFonts w:ascii="Calibri" w:hAnsi="Calibri" w:cs="Calibri"/>
          <w:color w:val="767171" w:themeColor="background2" w:themeShade="80"/>
          <w:sz w:val="26"/>
          <w:szCs w:val="26"/>
        </w:rPr>
        <w:t xml:space="preserve"> (A-cero-tres-cinco-cero-uno-seis-ocho), de fecha </w:t>
      </w:r>
      <w:r w:rsidRPr="00DD155B">
        <w:rPr>
          <w:rFonts w:ascii="Calibri" w:hAnsi="Calibri" w:cs="Calibri"/>
          <w:b/>
          <w:color w:val="767171" w:themeColor="background2" w:themeShade="80"/>
          <w:sz w:val="26"/>
          <w:szCs w:val="26"/>
        </w:rPr>
        <w:t xml:space="preserve">16 </w:t>
      </w:r>
      <w:r w:rsidRPr="00DD155B">
        <w:rPr>
          <w:rFonts w:ascii="Calibri" w:hAnsi="Calibri" w:cs="Calibri"/>
          <w:color w:val="767171" w:themeColor="background2" w:themeShade="80"/>
          <w:sz w:val="26"/>
          <w:szCs w:val="26"/>
        </w:rPr>
        <w:t xml:space="preserve">dieciséis de </w:t>
      </w:r>
      <w:r w:rsidRPr="00DD155B">
        <w:rPr>
          <w:rFonts w:ascii="Calibri" w:hAnsi="Calibri" w:cs="Calibri"/>
          <w:b/>
          <w:color w:val="767171" w:themeColor="background2" w:themeShade="80"/>
          <w:sz w:val="26"/>
          <w:szCs w:val="26"/>
        </w:rPr>
        <w:t>febrero</w:t>
      </w:r>
      <w:r w:rsidRPr="00DD155B">
        <w:rPr>
          <w:rFonts w:ascii="Calibri" w:hAnsi="Calibri" w:cs="Calibri"/>
          <w:color w:val="767171" w:themeColor="background2" w:themeShade="80"/>
          <w:sz w:val="26"/>
          <w:szCs w:val="26"/>
        </w:rPr>
        <w:t xml:space="preserve"> del año </w:t>
      </w:r>
      <w:r w:rsidRPr="00DD155B">
        <w:rPr>
          <w:rFonts w:ascii="Calibri" w:hAnsi="Calibri" w:cs="Calibri"/>
          <w:b/>
          <w:color w:val="767171" w:themeColor="background2" w:themeShade="80"/>
          <w:sz w:val="26"/>
          <w:szCs w:val="26"/>
        </w:rPr>
        <w:t>2017</w:t>
      </w:r>
      <w:r w:rsidRPr="00DD155B">
        <w:rPr>
          <w:rFonts w:ascii="Calibri" w:hAnsi="Calibri" w:cs="Calibri"/>
          <w:color w:val="767171" w:themeColor="background2" w:themeShade="80"/>
          <w:sz w:val="26"/>
          <w:szCs w:val="26"/>
        </w:rPr>
        <w:t xml:space="preserve"> dos mil diecisiete; así como </w:t>
      </w:r>
      <w:r>
        <w:rPr>
          <w:rFonts w:ascii="Calibri" w:hAnsi="Calibri" w:cs="Calibri"/>
          <w:color w:val="767171" w:themeColor="background2" w:themeShade="80"/>
          <w:sz w:val="26"/>
          <w:szCs w:val="26"/>
        </w:rPr>
        <w:t>del estado de cuenta de fecha 27 veintisiete del mismo mes y año, por derivar del acta declarada nula</w:t>
      </w:r>
      <w:r w:rsidRPr="00DD155B">
        <w:rPr>
          <w:rFonts w:ascii="Calibri" w:hAnsi="Calibri"/>
          <w:color w:val="767171" w:themeColor="background2" w:themeShade="80"/>
          <w:sz w:val="26"/>
          <w:szCs w:val="26"/>
        </w:rPr>
        <w:t xml:space="preserve">. </w:t>
      </w:r>
      <w:r w:rsidRPr="00DD155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w:t>
      </w:r>
      <w:r>
        <w:rPr>
          <w:rFonts w:ascii="Calibri" w:hAnsi="Calibri" w:cs="Calibri"/>
          <w:bCs/>
          <w:iCs/>
          <w:color w:val="767171" w:themeColor="background2" w:themeShade="80"/>
          <w:sz w:val="26"/>
          <w:szCs w:val="26"/>
        </w:rPr>
        <w:t xml:space="preserve">. . . . . . . . . . . . . . . . . . . . . . . . . . . . . . . </w:t>
      </w:r>
    </w:p>
    <w:p w:rsidR="00AD2C62" w:rsidRPr="00DD155B" w:rsidRDefault="00AD2C62" w:rsidP="00AD2C62">
      <w:pPr>
        <w:jc w:val="both"/>
        <w:rPr>
          <w:rFonts w:ascii="Calibri" w:hAnsi="Calibri" w:cs="Calibri"/>
          <w:color w:val="767171" w:themeColor="background2" w:themeShade="80"/>
          <w:sz w:val="20"/>
          <w:szCs w:val="26"/>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D155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DD155B">
          <w:rPr>
            <w:rFonts w:ascii="Calibri" w:hAnsi="Calibri" w:cs="Calibri"/>
            <w:i/>
            <w:color w:val="767171" w:themeColor="background2" w:themeShade="80"/>
            <w:sz w:val="26"/>
            <w:szCs w:val="26"/>
          </w:rPr>
          <w:t>2008”</w:t>
        </w:r>
      </w:smartTag>
      <w:r w:rsidRPr="00DD155B">
        <w:rPr>
          <w:rFonts w:ascii="Calibri" w:hAnsi="Calibri" w:cs="Calibri"/>
          <w:color w:val="767171" w:themeColor="background2" w:themeShade="80"/>
          <w:sz w:val="26"/>
          <w:szCs w:val="26"/>
        </w:rPr>
        <w:t xml:space="preserve"> del referido Tribunal, la cual es del tenor siguiente: . . . . . . . . . . . . . . . . . . . . </w:t>
      </w:r>
    </w:p>
    <w:p w:rsidR="00AD2C62" w:rsidRPr="00DD155B" w:rsidRDefault="00AD2C62" w:rsidP="00AD2C62">
      <w:pPr>
        <w:pStyle w:val="Textoindependiente"/>
        <w:ind w:firstLine="708"/>
        <w:rPr>
          <w:rFonts w:ascii="Calibri" w:hAnsi="Calibri" w:cs="Calibri"/>
          <w:color w:val="767171" w:themeColor="background2" w:themeShade="80"/>
          <w:sz w:val="26"/>
          <w:szCs w:val="26"/>
        </w:rPr>
      </w:pPr>
    </w:p>
    <w:p w:rsidR="00AD2C62" w:rsidRPr="00DD155B" w:rsidRDefault="00AD2C62" w:rsidP="00AD2C62">
      <w:pPr>
        <w:pStyle w:val="Textoindependiente"/>
        <w:ind w:firstLine="708"/>
        <w:rPr>
          <w:rFonts w:ascii="Calibri" w:hAnsi="Calibri" w:cs="Calibri"/>
          <w:i/>
          <w:iCs/>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“INDEBIDA FUNDAMENTACIÓN Y MOTIVACIÓN.- PROCEDE DECRETAR LA NULIDAD LISA Y LLANA.- </w:t>
      </w:r>
      <w:r w:rsidRPr="00DD155B">
        <w:rPr>
          <w:rFonts w:ascii="Calibri" w:hAnsi="Calibri" w:cs="Calibri"/>
          <w:i/>
          <w:iCs/>
          <w:color w:val="767171" w:themeColor="background2" w:themeShade="80"/>
          <w:sz w:val="26"/>
          <w:szCs w:val="26"/>
        </w:rPr>
        <w:t xml:space="preserve">La ausencia de fundamentación y motivación deriva en el </w:t>
      </w:r>
      <w:proofErr w:type="spellStart"/>
      <w:r w:rsidRPr="00DD155B">
        <w:rPr>
          <w:rFonts w:ascii="Calibri" w:hAnsi="Calibri" w:cs="Calibri"/>
          <w:i/>
          <w:iCs/>
          <w:color w:val="767171" w:themeColor="background2" w:themeShade="80"/>
          <w:sz w:val="26"/>
          <w:szCs w:val="26"/>
        </w:rPr>
        <w:t>decretamiento</w:t>
      </w:r>
      <w:proofErr w:type="spellEnd"/>
      <w:r w:rsidRPr="00DD155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D155B">
        <w:rPr>
          <w:rFonts w:ascii="Calibri" w:hAnsi="Calibri" w:cs="Calibri"/>
          <w:color w:val="767171" w:themeColor="background2" w:themeShade="80"/>
          <w:sz w:val="22"/>
          <w:szCs w:val="22"/>
        </w:rPr>
        <w:t>(</w:t>
      </w:r>
      <w:proofErr w:type="spellStart"/>
      <w:r w:rsidRPr="00DD155B">
        <w:rPr>
          <w:rFonts w:ascii="Calibri" w:hAnsi="Calibri" w:cs="Calibri"/>
          <w:color w:val="767171" w:themeColor="background2" w:themeShade="80"/>
          <w:sz w:val="22"/>
          <w:szCs w:val="22"/>
        </w:rPr>
        <w:t>Exp</w:t>
      </w:r>
      <w:proofErr w:type="spellEnd"/>
      <w:r w:rsidRPr="00DD155B">
        <w:rPr>
          <w:rFonts w:ascii="Calibri" w:hAnsi="Calibri" w:cs="Calibri"/>
          <w:color w:val="767171" w:themeColor="background2" w:themeShade="80"/>
          <w:sz w:val="22"/>
          <w:szCs w:val="22"/>
        </w:rPr>
        <w:t xml:space="preserve">. 4.509/02. Sentencia de fecha 09 nueve de mayo de 2003. Actor: Martha Isabel </w:t>
      </w:r>
      <w:proofErr w:type="spellStart"/>
      <w:r w:rsidRPr="00DD155B">
        <w:rPr>
          <w:rFonts w:ascii="Calibri" w:hAnsi="Calibri" w:cs="Calibri"/>
          <w:color w:val="767171" w:themeColor="background2" w:themeShade="80"/>
          <w:sz w:val="22"/>
          <w:szCs w:val="22"/>
        </w:rPr>
        <w:t>Espriu</w:t>
      </w:r>
      <w:proofErr w:type="spellEnd"/>
      <w:r w:rsidRPr="00DD155B">
        <w:rPr>
          <w:rFonts w:ascii="Calibri" w:hAnsi="Calibri" w:cs="Calibri"/>
          <w:color w:val="767171" w:themeColor="background2" w:themeShade="80"/>
          <w:sz w:val="22"/>
          <w:szCs w:val="22"/>
        </w:rPr>
        <w:t xml:space="preserve"> Manrique). </w:t>
      </w:r>
      <w:r w:rsidRPr="00DD155B">
        <w:rPr>
          <w:rFonts w:ascii="Calibri" w:hAnsi="Calibri" w:cs="Calibri"/>
          <w:color w:val="767171" w:themeColor="background2" w:themeShade="80"/>
          <w:sz w:val="26"/>
          <w:szCs w:val="26"/>
        </w:rPr>
        <w:t xml:space="preserve">. . . . . . . </w:t>
      </w:r>
    </w:p>
    <w:p w:rsidR="00AD2C62" w:rsidRPr="00DD155B" w:rsidRDefault="00AD2C62" w:rsidP="00AD2C62">
      <w:pPr>
        <w:pStyle w:val="Textoindependiente"/>
        <w:rPr>
          <w:rFonts w:ascii="Calibri" w:hAnsi="Calibri"/>
          <w:b/>
          <w:bCs/>
          <w:i/>
          <w:iCs/>
          <w:color w:val="767171" w:themeColor="background2" w:themeShade="80"/>
          <w:sz w:val="26"/>
          <w:szCs w:val="26"/>
        </w:rPr>
      </w:pPr>
    </w:p>
    <w:p w:rsidR="00AD2C62" w:rsidRPr="00DD155B" w:rsidRDefault="00AD2C62" w:rsidP="00AD2C62">
      <w:pPr>
        <w:pStyle w:val="Textoindependiente"/>
        <w:ind w:firstLine="708"/>
        <w:rPr>
          <w:rFonts w:ascii="Calibri" w:hAnsi="Calibri" w:cs="Arial"/>
          <w:color w:val="767171" w:themeColor="background2" w:themeShade="80"/>
          <w:sz w:val="26"/>
          <w:szCs w:val="27"/>
        </w:rPr>
      </w:pPr>
      <w:r w:rsidRPr="00DD155B">
        <w:rPr>
          <w:rFonts w:ascii="Calibri" w:hAnsi="Calibri"/>
          <w:b/>
          <w:bCs/>
          <w:i/>
          <w:iCs/>
          <w:color w:val="767171" w:themeColor="background2" w:themeShade="80"/>
          <w:sz w:val="26"/>
          <w:szCs w:val="26"/>
        </w:rPr>
        <w:t xml:space="preserve">SEPTIMO.- </w:t>
      </w:r>
      <w:r w:rsidRPr="00DD155B">
        <w:rPr>
          <w:rFonts w:ascii="Calibri" w:hAnsi="Calibri" w:cs="Arial"/>
          <w:color w:val="767171" w:themeColor="background2" w:themeShade="80"/>
          <w:sz w:val="26"/>
          <w:szCs w:val="27"/>
        </w:rPr>
        <w:t xml:space="preserve">En virtud de que el argumento estudiado del único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AD2C62" w:rsidRPr="00DD155B" w:rsidRDefault="00AD2C62" w:rsidP="00AD2C62">
      <w:pPr>
        <w:pStyle w:val="Textoindependiente"/>
        <w:rPr>
          <w:rFonts w:ascii="Calibri" w:hAnsi="Calibri" w:cs="Arial"/>
          <w:color w:val="767171" w:themeColor="background2" w:themeShade="80"/>
          <w:sz w:val="20"/>
          <w:szCs w:val="27"/>
        </w:rPr>
      </w:pPr>
    </w:p>
    <w:p w:rsidR="00AD2C62" w:rsidRPr="00DD155B" w:rsidRDefault="00AD2C62" w:rsidP="00AD2C62">
      <w:pPr>
        <w:pStyle w:val="Textoindependiente"/>
        <w:ind w:firstLine="708"/>
        <w:rPr>
          <w:rFonts w:ascii="Calibri" w:hAnsi="Calibri" w:cs="Arial"/>
          <w:color w:val="767171" w:themeColor="background2" w:themeShade="80"/>
          <w:sz w:val="26"/>
          <w:szCs w:val="27"/>
        </w:rPr>
      </w:pPr>
      <w:r w:rsidRPr="00DD155B">
        <w:rPr>
          <w:rFonts w:ascii="Calibri" w:hAnsi="Calibri" w:cs="Arial"/>
          <w:color w:val="767171" w:themeColor="background2" w:themeShade="80"/>
          <w:sz w:val="26"/>
          <w:szCs w:val="27"/>
        </w:rPr>
        <w:t xml:space="preserve">Sirve de apoyo a lo anterior la tesis de jurisprudencia que a la letra señala: </w:t>
      </w:r>
    </w:p>
    <w:p w:rsidR="00AD2C62" w:rsidRPr="00DD155B" w:rsidRDefault="00AD2C62" w:rsidP="00AD2C62">
      <w:pPr>
        <w:pStyle w:val="Textoindependiente"/>
        <w:rPr>
          <w:rFonts w:ascii="Calibri" w:hAnsi="Calibri"/>
          <w:b/>
          <w:bCs/>
          <w:i/>
          <w:iCs/>
          <w:color w:val="767171" w:themeColor="background2" w:themeShade="80"/>
          <w:sz w:val="26"/>
          <w:szCs w:val="27"/>
        </w:rPr>
      </w:pPr>
    </w:p>
    <w:p w:rsidR="00AD2C62" w:rsidRPr="00DD155B" w:rsidRDefault="00AD2C62" w:rsidP="00AD2C62">
      <w:pPr>
        <w:pStyle w:val="Textoindependiente"/>
        <w:ind w:firstLine="708"/>
        <w:rPr>
          <w:rFonts w:ascii="Calibri" w:hAnsi="Calibri"/>
          <w:color w:val="767171" w:themeColor="background2" w:themeShade="80"/>
          <w:sz w:val="22"/>
          <w:szCs w:val="27"/>
        </w:rPr>
      </w:pPr>
      <w:r w:rsidRPr="00DD155B">
        <w:rPr>
          <w:rFonts w:ascii="Calibri" w:hAnsi="Calibri"/>
          <w:b/>
          <w:bCs/>
          <w:i/>
          <w:iCs/>
          <w:color w:val="767171" w:themeColor="background2" w:themeShade="80"/>
          <w:sz w:val="26"/>
          <w:szCs w:val="27"/>
        </w:rPr>
        <w:t xml:space="preserve">“CONCEPTOS DE VIOLACION. CUANDO SU ESTUDIO ES INNECESARIO. </w:t>
      </w:r>
      <w:r w:rsidRPr="00DD155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155B">
        <w:rPr>
          <w:rFonts w:ascii="Calibri" w:hAnsi="Calibri"/>
          <w:color w:val="767171" w:themeColor="background2" w:themeShade="80"/>
          <w:sz w:val="20"/>
          <w:szCs w:val="20"/>
        </w:rPr>
        <w:lastRenderedPageBreak/>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D155B">
        <w:rPr>
          <w:rFonts w:ascii="Calibri" w:hAnsi="Calibri"/>
          <w:color w:val="767171" w:themeColor="background2" w:themeShade="80"/>
          <w:sz w:val="26"/>
          <w:szCs w:val="26"/>
        </w:rPr>
        <w:t xml:space="preserve">. . . . . . . . . . . . . . . . . . . . . . . . . . . . . . . . . . . . . . . . . . . . . . . . . . . . . . . . . . . . . </w:t>
      </w:r>
    </w:p>
    <w:p w:rsidR="00AD2C62" w:rsidRPr="00DD155B" w:rsidRDefault="00AD2C62" w:rsidP="00AD2C62">
      <w:pPr>
        <w:jc w:val="both"/>
        <w:rPr>
          <w:rFonts w:ascii="Calibri" w:hAnsi="Calibri" w:cs="Calibri"/>
          <w:b/>
          <w:bCs/>
          <w:i/>
          <w:iCs/>
          <w:color w:val="767171" w:themeColor="background2" w:themeShade="80"/>
          <w:sz w:val="20"/>
          <w:szCs w:val="20"/>
        </w:rPr>
      </w:pPr>
    </w:p>
    <w:p w:rsidR="00AD2C62" w:rsidRPr="00DD155B" w:rsidRDefault="00AD2C62" w:rsidP="00AD2C62">
      <w:pPr>
        <w:jc w:val="both"/>
        <w:rPr>
          <w:rFonts w:ascii="Calibri" w:hAnsi="Calibri"/>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            OCTAVO</w:t>
      </w:r>
      <w:r w:rsidRPr="00DD155B">
        <w:rPr>
          <w:rFonts w:ascii="Calibri" w:hAnsi="Calibri" w:cs="Calibri"/>
          <w:i/>
          <w:iCs/>
          <w:color w:val="767171" w:themeColor="background2" w:themeShade="80"/>
          <w:sz w:val="26"/>
          <w:szCs w:val="26"/>
        </w:rPr>
        <w:t xml:space="preserve">.- </w:t>
      </w:r>
      <w:r w:rsidRPr="00DD155B">
        <w:rPr>
          <w:rFonts w:ascii="Calibri" w:hAnsi="Calibri"/>
          <w:color w:val="767171" w:themeColor="background2" w:themeShade="80"/>
          <w:sz w:val="26"/>
          <w:szCs w:val="26"/>
        </w:rPr>
        <w:t xml:space="preserve">De lo pretendido por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apoderado legal </w:t>
      </w:r>
      <w:r w:rsidR="00BF6034">
        <w:rPr>
          <w:rFonts w:ascii="Calibri" w:hAnsi="Calibri" w:cs="Calibri"/>
          <w:color w:val="767171" w:themeColor="background2" w:themeShade="80"/>
          <w:sz w:val="26"/>
          <w:szCs w:val="26"/>
        </w:rPr>
        <w:t>******</w:t>
      </w:r>
      <w:r w:rsidRPr="00DD155B">
        <w:rPr>
          <w:rFonts w:ascii="Calibri" w:hAnsi="Calibri"/>
          <w:color w:val="767171" w:themeColor="background2" w:themeShade="80"/>
          <w:sz w:val="26"/>
          <w:szCs w:val="26"/>
        </w:rPr>
        <w:t>, se encuentra también lo concerniente a que se condene a</w:t>
      </w:r>
      <w:r>
        <w:rPr>
          <w:rFonts w:ascii="Calibri" w:hAnsi="Calibri"/>
          <w:color w:val="767171" w:themeColor="background2" w:themeShade="80"/>
          <w:sz w:val="26"/>
          <w:szCs w:val="26"/>
        </w:rPr>
        <w:t>l agente de tránsito demandado</w:t>
      </w:r>
      <w:r w:rsidRPr="00DD155B">
        <w:rPr>
          <w:rFonts w:ascii="Calibri" w:hAnsi="Calibri"/>
          <w:color w:val="767171" w:themeColor="background2" w:themeShade="80"/>
          <w:sz w:val="26"/>
          <w:szCs w:val="26"/>
        </w:rPr>
        <w:t xml:space="preserve"> a que devuelva la tarjeta de circulación, retenida en garantía de la multa que, en su caso, se impusiera. . . . . </w:t>
      </w:r>
      <w:r>
        <w:rPr>
          <w:rFonts w:ascii="Calibri" w:hAnsi="Calibri"/>
          <w:color w:val="767171" w:themeColor="background2" w:themeShade="80"/>
          <w:sz w:val="26"/>
          <w:szCs w:val="26"/>
        </w:rPr>
        <w:t xml:space="preserve">. . </w:t>
      </w:r>
    </w:p>
    <w:p w:rsidR="00AD2C62" w:rsidRPr="00DD155B" w:rsidRDefault="00AD2C62" w:rsidP="00AD2C62">
      <w:pPr>
        <w:pStyle w:val="Textoindependiente"/>
        <w:rPr>
          <w:rFonts w:ascii="Calibri" w:hAnsi="Calibri"/>
          <w:color w:val="767171" w:themeColor="background2" w:themeShade="80"/>
          <w:sz w:val="20"/>
          <w:szCs w:val="20"/>
          <w:lang w:val="es-ES"/>
        </w:rPr>
      </w:pPr>
    </w:p>
    <w:p w:rsidR="00AD2C62" w:rsidRPr="00DD155B" w:rsidRDefault="00AD2C62" w:rsidP="00AD2C62">
      <w:pPr>
        <w:ind w:firstLine="708"/>
        <w:jc w:val="both"/>
        <w:rPr>
          <w:rFonts w:ascii="Calibri" w:hAnsi="Calibri"/>
          <w:color w:val="767171" w:themeColor="background2" w:themeShade="80"/>
          <w:sz w:val="26"/>
          <w:szCs w:val="26"/>
        </w:rPr>
      </w:pPr>
      <w:r w:rsidRPr="00DD155B">
        <w:rPr>
          <w:rFonts w:ascii="Calibri" w:hAnsi="Calibri"/>
          <w:color w:val="767171" w:themeColor="background2" w:themeShade="80"/>
          <w:sz w:val="26"/>
          <w:szCs w:val="26"/>
        </w:rPr>
        <w:t xml:space="preserve">Resultando </w:t>
      </w:r>
      <w:r w:rsidRPr="00DD155B">
        <w:rPr>
          <w:rFonts w:ascii="Calibri" w:hAnsi="Calibri"/>
          <w:b/>
          <w:color w:val="767171" w:themeColor="background2" w:themeShade="80"/>
          <w:sz w:val="26"/>
          <w:szCs w:val="26"/>
        </w:rPr>
        <w:t>procedente</w:t>
      </w:r>
      <w:r w:rsidRPr="00DD155B">
        <w:rPr>
          <w:rFonts w:ascii="Calibri" w:hAnsi="Calibri"/>
          <w:color w:val="767171" w:themeColor="background2" w:themeShade="80"/>
          <w:sz w:val="26"/>
          <w:szCs w:val="26"/>
        </w:rPr>
        <w:t xml:space="preserve"> al haberse decretado la nulidad total del acta de infracción </w:t>
      </w:r>
      <w:r>
        <w:rPr>
          <w:rFonts w:ascii="Calibri" w:hAnsi="Calibri"/>
          <w:color w:val="767171" w:themeColor="background2" w:themeShade="80"/>
          <w:sz w:val="26"/>
          <w:szCs w:val="26"/>
        </w:rPr>
        <w:t>y del estado de cuenta impugnado;</w:t>
      </w:r>
      <w:r w:rsidRPr="00DD155B">
        <w:rPr>
          <w:rFonts w:ascii="Calibri" w:hAnsi="Calibri"/>
          <w:color w:val="767171" w:themeColor="background2" w:themeShade="80"/>
          <w:sz w:val="26"/>
          <w:szCs w:val="26"/>
        </w:rPr>
        <w:t xml:space="preserve"> por consiguiente, con fundamento en el artículo 300, fracción V, del invocado Código de Procedimiento y Justicia Administrativa, se reconoce el derecho que tiene el justiciable a la devolución de tal documento, al ya no existir razón alguna para su retención, </w:t>
      </w:r>
      <w:r w:rsidRPr="00DD155B">
        <w:rPr>
          <w:rFonts w:ascii="Calibri" w:hAnsi="Calibri"/>
          <w:b/>
          <w:color w:val="767171" w:themeColor="background2" w:themeShade="80"/>
          <w:sz w:val="26"/>
          <w:szCs w:val="26"/>
        </w:rPr>
        <w:t xml:space="preserve">condenándose </w:t>
      </w:r>
      <w:r w:rsidRPr="00DD155B">
        <w:rPr>
          <w:rFonts w:ascii="Calibri" w:hAnsi="Calibri"/>
          <w:color w:val="767171" w:themeColor="background2" w:themeShade="80"/>
          <w:sz w:val="26"/>
          <w:szCs w:val="26"/>
        </w:rPr>
        <w:t xml:space="preserve">al Agente de Tránsito demandado a que proceda a realizar dicha devolución. . . . . . . </w:t>
      </w:r>
    </w:p>
    <w:p w:rsidR="00AD2C62" w:rsidRPr="00DD155B" w:rsidRDefault="00AD2C62" w:rsidP="00AD2C62">
      <w:pPr>
        <w:ind w:firstLine="708"/>
        <w:jc w:val="both"/>
        <w:rPr>
          <w:rFonts w:ascii="Calibri" w:hAnsi="Calibri"/>
          <w:color w:val="767171" w:themeColor="background2" w:themeShade="80"/>
          <w:sz w:val="26"/>
          <w:szCs w:val="26"/>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D2C62" w:rsidRPr="00DD155B" w:rsidRDefault="00AD2C62" w:rsidP="00AD2C62">
      <w:pPr>
        <w:pStyle w:val="Textoindependiente"/>
        <w:rPr>
          <w:rFonts w:ascii="Calibri" w:hAnsi="Calibri" w:cs="Calibri"/>
          <w:color w:val="767171" w:themeColor="background2" w:themeShade="80"/>
          <w:sz w:val="20"/>
          <w:szCs w:val="20"/>
        </w:rPr>
      </w:pPr>
    </w:p>
    <w:p w:rsidR="00AD2C62" w:rsidRPr="00DD155B" w:rsidRDefault="00AD2C62" w:rsidP="00AD2C62">
      <w:pPr>
        <w:pStyle w:val="Textoindependiente"/>
        <w:jc w:val="center"/>
        <w:rPr>
          <w:rFonts w:ascii="Calibri" w:hAnsi="Calibri" w:cs="Calibri"/>
          <w:i/>
          <w:iCs/>
          <w:color w:val="767171" w:themeColor="background2" w:themeShade="80"/>
          <w:sz w:val="26"/>
          <w:szCs w:val="26"/>
        </w:rPr>
      </w:pPr>
      <w:r w:rsidRPr="00DD155B">
        <w:rPr>
          <w:rFonts w:ascii="Calibri" w:hAnsi="Calibri" w:cs="Calibri"/>
          <w:b/>
          <w:i/>
          <w:iCs/>
          <w:color w:val="767171" w:themeColor="background2" w:themeShade="80"/>
          <w:sz w:val="26"/>
          <w:szCs w:val="26"/>
        </w:rPr>
        <w:t xml:space="preserve">R E S U E L V E </w:t>
      </w:r>
      <w:r w:rsidRPr="00DD155B">
        <w:rPr>
          <w:rFonts w:ascii="Calibri" w:hAnsi="Calibri" w:cs="Calibri"/>
          <w:i/>
          <w:iCs/>
          <w:color w:val="767171" w:themeColor="background2" w:themeShade="80"/>
          <w:sz w:val="26"/>
          <w:szCs w:val="26"/>
        </w:rPr>
        <w:t>:</w:t>
      </w:r>
    </w:p>
    <w:p w:rsidR="00AD2C62" w:rsidRPr="00DD155B" w:rsidRDefault="00AD2C62" w:rsidP="00AD2C62">
      <w:pPr>
        <w:pStyle w:val="Textoindependiente"/>
        <w:jc w:val="center"/>
        <w:rPr>
          <w:rFonts w:ascii="Calibri" w:hAnsi="Calibri" w:cs="Calibri"/>
          <w:i/>
          <w:iCs/>
          <w:color w:val="767171" w:themeColor="background2" w:themeShade="80"/>
          <w:sz w:val="20"/>
          <w:szCs w:val="20"/>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PRIMERO</w:t>
      </w:r>
      <w:r w:rsidRPr="00DD155B">
        <w:rPr>
          <w:rFonts w:ascii="Calibri" w:hAnsi="Calibri" w:cs="Calibri"/>
          <w:color w:val="767171" w:themeColor="background2" w:themeShade="80"/>
          <w:sz w:val="26"/>
          <w:szCs w:val="26"/>
        </w:rPr>
        <w:t xml:space="preserve">.- Este Juzgado Segundo Administrativo Municipal determina ser </w:t>
      </w:r>
      <w:r w:rsidRPr="00DD155B">
        <w:rPr>
          <w:rFonts w:ascii="Calibri" w:hAnsi="Calibri" w:cs="Calibri"/>
          <w:b/>
          <w:color w:val="767171" w:themeColor="background2" w:themeShade="80"/>
          <w:sz w:val="26"/>
          <w:szCs w:val="26"/>
        </w:rPr>
        <w:t>competente</w:t>
      </w:r>
      <w:r w:rsidRPr="00DD155B">
        <w:rPr>
          <w:rFonts w:ascii="Calibri" w:hAnsi="Calibri" w:cs="Calibri"/>
          <w:color w:val="767171" w:themeColor="background2" w:themeShade="80"/>
          <w:sz w:val="26"/>
          <w:szCs w:val="26"/>
        </w:rPr>
        <w:t xml:space="preserve"> para conocer y resolver del presente proceso administrativo. . . . . . . </w:t>
      </w:r>
    </w:p>
    <w:p w:rsidR="00AD2C62" w:rsidRPr="00DD155B" w:rsidRDefault="00AD2C62" w:rsidP="00AD2C62">
      <w:pPr>
        <w:pStyle w:val="Textoindependiente"/>
        <w:ind w:firstLine="708"/>
        <w:rPr>
          <w:rFonts w:ascii="Calibri" w:hAnsi="Calibri" w:cs="Calibri"/>
          <w:b/>
          <w:bCs/>
          <w:i/>
          <w:iCs/>
          <w:color w:val="767171" w:themeColor="background2" w:themeShade="80"/>
          <w:sz w:val="26"/>
          <w:szCs w:val="26"/>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SEGUNDO.- </w:t>
      </w:r>
      <w:r w:rsidRPr="00DD155B">
        <w:rPr>
          <w:rFonts w:ascii="Calibri" w:hAnsi="Calibri" w:cs="Calibri"/>
          <w:color w:val="767171" w:themeColor="background2" w:themeShade="80"/>
          <w:sz w:val="26"/>
          <w:szCs w:val="26"/>
        </w:rPr>
        <w:t xml:space="preserve">Resulta </w:t>
      </w:r>
      <w:r w:rsidRPr="00DD155B">
        <w:rPr>
          <w:rFonts w:ascii="Calibri" w:hAnsi="Calibri" w:cs="Calibri"/>
          <w:b/>
          <w:color w:val="767171" w:themeColor="background2" w:themeShade="80"/>
          <w:sz w:val="26"/>
          <w:szCs w:val="26"/>
        </w:rPr>
        <w:t>procedente</w:t>
      </w:r>
      <w:r w:rsidRPr="00DD155B">
        <w:rPr>
          <w:rFonts w:ascii="Calibri" w:hAnsi="Calibri" w:cs="Calibri"/>
          <w:color w:val="767171" w:themeColor="background2" w:themeShade="80"/>
          <w:sz w:val="26"/>
          <w:szCs w:val="26"/>
        </w:rPr>
        <w:t xml:space="preserve"> el proceso administrativo promovido por el ciudadano </w:t>
      </w:r>
      <w:r w:rsidR="00BF6034">
        <w:rPr>
          <w:rFonts w:ascii="Calibri" w:hAnsi="Calibri" w:cs="Calibri"/>
          <w:b/>
          <w:color w:val="767171" w:themeColor="background2" w:themeShade="80"/>
          <w:sz w:val="26"/>
          <w:szCs w:val="26"/>
        </w:rPr>
        <w:t>******</w:t>
      </w:r>
      <w:r w:rsidRPr="00DD155B">
        <w:rPr>
          <w:rFonts w:ascii="Calibri" w:hAnsi="Calibri" w:cs="Calibri"/>
          <w:color w:val="767171" w:themeColor="background2" w:themeShade="80"/>
          <w:sz w:val="26"/>
          <w:szCs w:val="26"/>
        </w:rPr>
        <w:t xml:space="preserve"> como Apoderado legal </w:t>
      </w:r>
      <w:r w:rsidR="00BF6034">
        <w:rPr>
          <w:rFonts w:ascii="Calibri" w:hAnsi="Calibri" w:cs="Calibri"/>
          <w:color w:val="767171" w:themeColor="background2" w:themeShade="80"/>
          <w:sz w:val="26"/>
          <w:szCs w:val="26"/>
        </w:rPr>
        <w:t>******</w:t>
      </w:r>
      <w:r w:rsidRPr="00DD155B">
        <w:rPr>
          <w:rFonts w:ascii="Calibri" w:hAnsi="Calibri" w:cs="Calibri"/>
          <w:color w:val="767171" w:themeColor="background2" w:themeShade="80"/>
          <w:sz w:val="26"/>
          <w:szCs w:val="26"/>
        </w:rPr>
        <w:t xml:space="preserve">, en contra del acta de infracción impugnada y de su calificación. </w:t>
      </w:r>
    </w:p>
    <w:p w:rsidR="00AD2C62" w:rsidRPr="00DD155B" w:rsidRDefault="00AD2C62" w:rsidP="00AD2C62">
      <w:pPr>
        <w:pStyle w:val="Textoindependiente"/>
        <w:ind w:firstLine="708"/>
        <w:rPr>
          <w:rFonts w:ascii="Calibri" w:hAnsi="Calibri" w:cs="Calibri"/>
          <w:bCs/>
          <w:iCs/>
          <w:color w:val="767171" w:themeColor="background2" w:themeShade="80"/>
          <w:sz w:val="20"/>
          <w:szCs w:val="20"/>
        </w:rPr>
      </w:pPr>
    </w:p>
    <w:p w:rsidR="00AD2C62" w:rsidRPr="00DD155B" w:rsidRDefault="00AD2C62" w:rsidP="00AD2C62">
      <w:pPr>
        <w:ind w:firstLine="708"/>
        <w:jc w:val="both"/>
        <w:rPr>
          <w:rFonts w:ascii="Calibri" w:hAnsi="Calibri"/>
          <w:color w:val="767171" w:themeColor="background2" w:themeShade="80"/>
          <w:sz w:val="26"/>
        </w:rPr>
      </w:pPr>
      <w:r w:rsidRPr="00DD155B">
        <w:rPr>
          <w:rFonts w:ascii="Calibri" w:hAnsi="Calibri"/>
          <w:b/>
          <w:bCs/>
          <w:i/>
          <w:iCs/>
          <w:color w:val="767171" w:themeColor="background2" w:themeShade="80"/>
          <w:sz w:val="26"/>
        </w:rPr>
        <w:t>TERCERO</w:t>
      </w:r>
      <w:r w:rsidRPr="00DD155B">
        <w:rPr>
          <w:rFonts w:ascii="Calibri" w:hAnsi="Calibri"/>
          <w:color w:val="767171" w:themeColor="background2" w:themeShade="80"/>
          <w:sz w:val="26"/>
        </w:rPr>
        <w:t xml:space="preserve">.- </w:t>
      </w:r>
      <w:r w:rsidRPr="00DD155B">
        <w:rPr>
          <w:rFonts w:ascii="Calibri" w:hAnsi="Calibri" w:cs="Calibri"/>
          <w:b/>
          <w:bCs/>
          <w:iCs/>
          <w:color w:val="767171" w:themeColor="background2" w:themeShade="80"/>
          <w:sz w:val="26"/>
          <w:szCs w:val="26"/>
        </w:rPr>
        <w:t xml:space="preserve">Se sobresee </w:t>
      </w:r>
      <w:r w:rsidRPr="00DD155B">
        <w:rPr>
          <w:rFonts w:ascii="Calibri" w:hAnsi="Calibri" w:cs="Calibri"/>
          <w:bCs/>
          <w:iCs/>
          <w:color w:val="767171" w:themeColor="background2" w:themeShade="80"/>
          <w:sz w:val="26"/>
          <w:szCs w:val="26"/>
        </w:rPr>
        <w:t>el presente proceso respecto de la autoridad demandada, Dirección General de Ingresos</w:t>
      </w:r>
      <w:r w:rsidRPr="00DD155B">
        <w:rPr>
          <w:rFonts w:ascii="Calibri" w:hAnsi="Calibri" w:cs="Calibri"/>
          <w:b/>
          <w:bCs/>
          <w:color w:val="767171" w:themeColor="background2" w:themeShade="80"/>
          <w:sz w:val="26"/>
          <w:szCs w:val="26"/>
        </w:rPr>
        <w:t>;</w:t>
      </w:r>
      <w:r w:rsidRPr="00DD155B">
        <w:rPr>
          <w:rFonts w:ascii="Calibri" w:hAnsi="Calibri" w:cs="Calibri"/>
          <w:bCs/>
          <w:iCs/>
          <w:color w:val="767171" w:themeColor="background2" w:themeShade="80"/>
          <w:sz w:val="26"/>
          <w:szCs w:val="26"/>
        </w:rPr>
        <w:t xml:space="preserve"> d</w:t>
      </w:r>
      <w:r w:rsidRPr="00DD155B">
        <w:rPr>
          <w:rFonts w:ascii="Calibri" w:hAnsi="Calibri" w:cs="Calibri"/>
          <w:color w:val="767171" w:themeColor="background2" w:themeShade="80"/>
          <w:sz w:val="26"/>
          <w:szCs w:val="26"/>
        </w:rPr>
        <w:t>e conformidad con las consideraciones lógicas y jurídicas expresadas en el Considerando Quinto de esta resolución. . . . . . . . . . . . . . . . . . . . . . . . . . . . . . . . . . .</w:t>
      </w:r>
      <w:r w:rsidRPr="00DD155B">
        <w:rPr>
          <w:rFonts w:ascii="Calibri" w:hAnsi="Calibri"/>
          <w:color w:val="767171" w:themeColor="background2" w:themeShade="80"/>
          <w:sz w:val="26"/>
          <w:szCs w:val="26"/>
        </w:rPr>
        <w:t xml:space="preserve"> . . . . . . . . . . . . . . . . . . . . . . . . . </w:t>
      </w:r>
    </w:p>
    <w:p w:rsidR="00AD2C62" w:rsidRPr="00DD155B" w:rsidRDefault="00AD2C62" w:rsidP="00AD2C62">
      <w:pPr>
        <w:ind w:firstLine="708"/>
        <w:jc w:val="both"/>
        <w:rPr>
          <w:rFonts w:ascii="Calibri" w:hAnsi="Calibri"/>
          <w:color w:val="767171" w:themeColor="background2" w:themeShade="80"/>
          <w:sz w:val="26"/>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
          <w:i/>
          <w:color w:val="767171" w:themeColor="background2" w:themeShade="80"/>
          <w:sz w:val="26"/>
          <w:szCs w:val="26"/>
        </w:rPr>
        <w:t xml:space="preserve">CUARTO.- </w:t>
      </w:r>
      <w:r w:rsidRPr="00DD155B">
        <w:rPr>
          <w:rFonts w:ascii="Calibri" w:hAnsi="Calibri" w:cs="Calibri"/>
          <w:color w:val="767171" w:themeColor="background2" w:themeShade="80"/>
          <w:sz w:val="26"/>
          <w:szCs w:val="26"/>
        </w:rPr>
        <w:t xml:space="preserve">Se </w:t>
      </w:r>
      <w:r w:rsidRPr="00DD155B">
        <w:rPr>
          <w:rFonts w:ascii="Calibri" w:hAnsi="Calibri" w:cs="Calibri"/>
          <w:b/>
          <w:color w:val="767171" w:themeColor="background2" w:themeShade="80"/>
          <w:sz w:val="26"/>
          <w:szCs w:val="26"/>
        </w:rPr>
        <w:t>decreta</w:t>
      </w:r>
      <w:r w:rsidRPr="00DD155B">
        <w:rPr>
          <w:rFonts w:ascii="Calibri" w:hAnsi="Calibri" w:cs="Calibri"/>
          <w:color w:val="767171" w:themeColor="background2" w:themeShade="80"/>
          <w:sz w:val="26"/>
          <w:szCs w:val="26"/>
        </w:rPr>
        <w:t xml:space="preserve"> la </w:t>
      </w:r>
      <w:r w:rsidRPr="00DD155B">
        <w:rPr>
          <w:rFonts w:ascii="Calibri" w:hAnsi="Calibri" w:cs="Calibri"/>
          <w:b/>
          <w:color w:val="767171" w:themeColor="background2" w:themeShade="80"/>
          <w:sz w:val="26"/>
          <w:szCs w:val="26"/>
        </w:rPr>
        <w:t xml:space="preserve">nulidad total </w:t>
      </w:r>
      <w:r w:rsidRPr="00DD155B">
        <w:rPr>
          <w:rFonts w:ascii="Calibri" w:hAnsi="Calibri" w:cs="Calibri"/>
          <w:color w:val="767171" w:themeColor="background2" w:themeShade="80"/>
          <w:sz w:val="26"/>
          <w:szCs w:val="26"/>
        </w:rPr>
        <w:t xml:space="preserve">del </w:t>
      </w:r>
      <w:r w:rsidRPr="00DD155B">
        <w:rPr>
          <w:rFonts w:ascii="Calibri" w:hAnsi="Calibri" w:cs="Calibri"/>
          <w:b/>
          <w:color w:val="767171" w:themeColor="background2" w:themeShade="80"/>
          <w:sz w:val="26"/>
          <w:szCs w:val="26"/>
        </w:rPr>
        <w:t>acta de Infracción</w:t>
      </w:r>
      <w:r w:rsidRPr="00DD155B">
        <w:rPr>
          <w:rFonts w:ascii="Calibri" w:hAnsi="Calibri" w:cs="Calibri"/>
          <w:color w:val="767171" w:themeColor="background2" w:themeShade="80"/>
          <w:sz w:val="26"/>
          <w:szCs w:val="26"/>
        </w:rPr>
        <w:t xml:space="preserve"> número </w:t>
      </w:r>
      <w:r w:rsidRPr="00DD155B">
        <w:rPr>
          <w:rFonts w:ascii="Calibri" w:hAnsi="Calibri" w:cs="Calibri"/>
          <w:b/>
          <w:color w:val="767171" w:themeColor="background2" w:themeShade="80"/>
          <w:sz w:val="26"/>
          <w:szCs w:val="26"/>
        </w:rPr>
        <w:t xml:space="preserve">A0350168 </w:t>
      </w:r>
      <w:r w:rsidRPr="00DD155B">
        <w:rPr>
          <w:rFonts w:ascii="Calibri" w:hAnsi="Calibri" w:cs="Calibri"/>
          <w:color w:val="767171" w:themeColor="background2" w:themeShade="80"/>
          <w:sz w:val="26"/>
          <w:szCs w:val="26"/>
        </w:rPr>
        <w:t xml:space="preserve">(A-cero-tres-cinco-cero-uno-seis-ocho), de fecha </w:t>
      </w:r>
      <w:r w:rsidRPr="00DD155B">
        <w:rPr>
          <w:rFonts w:ascii="Calibri" w:hAnsi="Calibri" w:cs="Calibri"/>
          <w:b/>
          <w:color w:val="767171" w:themeColor="background2" w:themeShade="80"/>
          <w:sz w:val="26"/>
          <w:szCs w:val="26"/>
        </w:rPr>
        <w:t>16</w:t>
      </w:r>
      <w:r w:rsidRPr="00DD155B">
        <w:rPr>
          <w:rFonts w:ascii="Calibri" w:hAnsi="Calibri" w:cs="Calibri"/>
          <w:color w:val="767171" w:themeColor="background2" w:themeShade="80"/>
          <w:sz w:val="26"/>
          <w:szCs w:val="26"/>
        </w:rPr>
        <w:t xml:space="preserve"> dieciséis de </w:t>
      </w:r>
      <w:r w:rsidRPr="00DD155B">
        <w:rPr>
          <w:rFonts w:ascii="Calibri" w:hAnsi="Calibri" w:cs="Calibri"/>
          <w:b/>
          <w:color w:val="767171" w:themeColor="background2" w:themeShade="80"/>
          <w:sz w:val="26"/>
          <w:szCs w:val="26"/>
        </w:rPr>
        <w:t>febrero</w:t>
      </w:r>
      <w:r w:rsidRPr="00DD155B">
        <w:rPr>
          <w:rFonts w:ascii="Calibri" w:hAnsi="Calibri" w:cs="Calibri"/>
          <w:color w:val="767171" w:themeColor="background2" w:themeShade="80"/>
          <w:sz w:val="26"/>
          <w:szCs w:val="26"/>
        </w:rPr>
        <w:t xml:space="preserve"> del año </w:t>
      </w:r>
      <w:r w:rsidRPr="00DD155B">
        <w:rPr>
          <w:rFonts w:ascii="Calibri" w:hAnsi="Calibri" w:cs="Calibri"/>
          <w:b/>
          <w:color w:val="767171" w:themeColor="background2" w:themeShade="80"/>
          <w:sz w:val="26"/>
          <w:szCs w:val="26"/>
        </w:rPr>
        <w:t>2017</w:t>
      </w:r>
      <w:r w:rsidRPr="00DD155B">
        <w:rPr>
          <w:rFonts w:ascii="Calibri" w:hAnsi="Calibri" w:cs="Calibri"/>
          <w:color w:val="767171" w:themeColor="background2" w:themeShade="80"/>
          <w:sz w:val="26"/>
          <w:szCs w:val="26"/>
        </w:rPr>
        <w:t xml:space="preserve"> dos mil diecisiete; </w:t>
      </w:r>
      <w:r>
        <w:rPr>
          <w:rFonts w:ascii="Calibri" w:hAnsi="Calibri" w:cs="Calibri"/>
          <w:color w:val="767171" w:themeColor="background2" w:themeShade="80"/>
          <w:sz w:val="26"/>
          <w:szCs w:val="26"/>
        </w:rPr>
        <w:t>y del estado de cuenta datado el 27 veintisiete del mismo mes y año</w:t>
      </w:r>
      <w:r w:rsidRPr="00DD155B">
        <w:rPr>
          <w:rFonts w:ascii="Calibri" w:hAnsi="Calibri" w:cs="Calibri"/>
          <w:color w:val="767171" w:themeColor="background2" w:themeShade="80"/>
          <w:sz w:val="26"/>
          <w:szCs w:val="26"/>
        </w:rPr>
        <w:t>;</w:t>
      </w:r>
      <w:r w:rsidRPr="00DD155B">
        <w:rPr>
          <w:rFonts w:ascii="Calibri" w:hAnsi="Calibri" w:cs="Calibri"/>
          <w:i/>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r w:rsidRPr="00DD155B">
        <w:rPr>
          <w:rFonts w:ascii="Calibri" w:hAnsi="Calibri" w:cs="Calibri"/>
          <w:bCs/>
          <w:iCs/>
          <w:color w:val="767171" w:themeColor="background2" w:themeShade="80"/>
          <w:sz w:val="26"/>
          <w:szCs w:val="26"/>
        </w:rPr>
        <w:t xml:space="preserve">. . . . . . </w:t>
      </w:r>
      <w:r w:rsidRPr="00DD155B">
        <w:rPr>
          <w:rFonts w:ascii="Calibri" w:hAnsi="Calibri"/>
          <w:color w:val="767171" w:themeColor="background2" w:themeShade="80"/>
          <w:sz w:val="26"/>
          <w:szCs w:val="26"/>
        </w:rPr>
        <w:t xml:space="preserve">. </w:t>
      </w:r>
    </w:p>
    <w:p w:rsidR="00AD2C62" w:rsidRPr="00DD155B" w:rsidRDefault="00AD2C62" w:rsidP="00AD2C62">
      <w:pPr>
        <w:pStyle w:val="Textoindependiente"/>
        <w:rPr>
          <w:rFonts w:ascii="Calibri" w:hAnsi="Calibri" w:cs="Calibri"/>
          <w:color w:val="767171" w:themeColor="background2" w:themeShade="80"/>
          <w:sz w:val="20"/>
          <w:szCs w:val="20"/>
        </w:rPr>
      </w:pPr>
    </w:p>
    <w:p w:rsidR="00AD2C62" w:rsidRPr="00DD155B"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
          <w:bCs/>
          <w:i/>
          <w:iCs/>
          <w:color w:val="767171" w:themeColor="background2" w:themeShade="80"/>
          <w:sz w:val="26"/>
          <w:szCs w:val="26"/>
        </w:rPr>
        <w:t xml:space="preserve">QUINTO.- </w:t>
      </w:r>
      <w:r w:rsidRPr="00DD155B">
        <w:rPr>
          <w:rFonts w:ascii="Calibri" w:hAnsi="Calibri" w:cs="Calibri"/>
          <w:color w:val="767171" w:themeColor="background2" w:themeShade="80"/>
          <w:sz w:val="26"/>
          <w:szCs w:val="26"/>
        </w:rPr>
        <w:t xml:space="preserve">Se </w:t>
      </w:r>
      <w:r w:rsidRPr="00DD155B">
        <w:rPr>
          <w:rFonts w:ascii="Calibri" w:hAnsi="Calibri" w:cs="Calibri"/>
          <w:b/>
          <w:color w:val="767171" w:themeColor="background2" w:themeShade="80"/>
          <w:sz w:val="26"/>
          <w:szCs w:val="26"/>
        </w:rPr>
        <w:t>condena</w:t>
      </w:r>
      <w:r w:rsidRPr="00DD155B">
        <w:rPr>
          <w:rFonts w:ascii="Calibri" w:hAnsi="Calibri" w:cs="Calibri"/>
          <w:color w:val="767171" w:themeColor="background2" w:themeShade="80"/>
          <w:sz w:val="26"/>
          <w:szCs w:val="26"/>
        </w:rPr>
        <w:t xml:space="preserve"> al Agente de Tránsito de nombre </w:t>
      </w:r>
      <w:r w:rsidR="00BF6034">
        <w:rPr>
          <w:rFonts w:ascii="Calibri" w:hAnsi="Calibri" w:cs="Calibri"/>
          <w:b/>
          <w:color w:val="767171" w:themeColor="background2" w:themeShade="80"/>
          <w:sz w:val="26"/>
          <w:szCs w:val="26"/>
        </w:rPr>
        <w:t>******</w:t>
      </w:r>
      <w:r w:rsidRPr="00DD155B">
        <w:rPr>
          <w:rFonts w:ascii="Calibri" w:hAnsi="Calibri" w:cs="Calibri"/>
          <w:b/>
          <w:color w:val="767171" w:themeColor="background2" w:themeShade="80"/>
          <w:sz w:val="26"/>
          <w:szCs w:val="26"/>
        </w:rPr>
        <w:t>,</w:t>
      </w:r>
      <w:r w:rsidRPr="00DD155B">
        <w:rPr>
          <w:rFonts w:ascii="Calibri" w:hAnsi="Calibri" w:cs="Calibri"/>
          <w:color w:val="767171" w:themeColor="background2" w:themeShade="80"/>
          <w:sz w:val="26"/>
          <w:szCs w:val="26"/>
        </w:rPr>
        <w:t xml:space="preserve"> proceda a hacer la </w:t>
      </w:r>
      <w:r w:rsidRPr="00DD155B">
        <w:rPr>
          <w:rFonts w:ascii="Calibri" w:hAnsi="Calibri" w:cs="Calibri"/>
          <w:b/>
          <w:color w:val="767171" w:themeColor="background2" w:themeShade="80"/>
          <w:sz w:val="26"/>
          <w:szCs w:val="26"/>
        </w:rPr>
        <w:t>devolución</w:t>
      </w:r>
      <w:r w:rsidRPr="00DD155B">
        <w:rPr>
          <w:rFonts w:ascii="Calibri" w:hAnsi="Calibri" w:cs="Calibri"/>
          <w:color w:val="767171" w:themeColor="background2" w:themeShade="80"/>
          <w:sz w:val="26"/>
          <w:szCs w:val="26"/>
        </w:rPr>
        <w:t xml:space="preserve"> al ciudadano </w:t>
      </w:r>
      <w:r w:rsidR="00BF6034">
        <w:rPr>
          <w:rFonts w:ascii="Calibri" w:hAnsi="Calibri" w:cs="Calibri"/>
          <w:b/>
          <w:color w:val="767171" w:themeColor="background2" w:themeShade="80"/>
          <w:sz w:val="26"/>
          <w:szCs w:val="26"/>
        </w:rPr>
        <w:t>******</w:t>
      </w:r>
      <w:r w:rsidRPr="00DD155B">
        <w:rPr>
          <w:rFonts w:ascii="Calibri" w:hAnsi="Calibri" w:cs="Calibri"/>
          <w:color w:val="767171" w:themeColor="background2" w:themeShade="80"/>
          <w:sz w:val="26"/>
          <w:szCs w:val="26"/>
        </w:rPr>
        <w:t xml:space="preserve">, de su </w:t>
      </w:r>
      <w:r w:rsidRPr="00DD155B">
        <w:rPr>
          <w:rFonts w:ascii="Calibri" w:hAnsi="Calibri" w:cs="Calibri"/>
          <w:b/>
          <w:color w:val="767171" w:themeColor="background2" w:themeShade="80"/>
          <w:sz w:val="26"/>
          <w:szCs w:val="26"/>
        </w:rPr>
        <w:t>tarjeta de circulación</w:t>
      </w:r>
      <w:r w:rsidRPr="00DD155B">
        <w:rPr>
          <w:rFonts w:ascii="Calibri" w:hAnsi="Calibri" w:cs="Calibri"/>
          <w:color w:val="767171" w:themeColor="background2" w:themeShade="80"/>
          <w:sz w:val="26"/>
          <w:szCs w:val="26"/>
        </w:rPr>
        <w:t xml:space="preserve"> que fue</w:t>
      </w:r>
      <w:r w:rsidRPr="00DD155B">
        <w:rPr>
          <w:rFonts w:ascii="Calibri" w:hAnsi="Calibri"/>
          <w:color w:val="767171" w:themeColor="background2" w:themeShade="80"/>
          <w:sz w:val="26"/>
          <w:szCs w:val="26"/>
        </w:rPr>
        <w:t xml:space="preserve"> retenida en garantía</w:t>
      </w:r>
      <w:r w:rsidRPr="00DD155B">
        <w:rPr>
          <w:rFonts w:ascii="Calibri" w:hAnsi="Calibri" w:cs="Calibri"/>
          <w:color w:val="767171" w:themeColor="background2" w:themeShade="80"/>
          <w:sz w:val="26"/>
          <w:szCs w:val="26"/>
        </w:rPr>
        <w:t xml:space="preserve">; ello de conformidad con la razón señalada en el Octavo Considerando de esta misma resolución. . . . . . </w:t>
      </w:r>
      <w:r w:rsidRPr="00DD155B">
        <w:rPr>
          <w:rFonts w:ascii="Calibri" w:hAnsi="Calibri" w:cs="Calibri"/>
          <w:bCs/>
          <w:iCs/>
          <w:color w:val="767171" w:themeColor="background2" w:themeShade="80"/>
          <w:sz w:val="26"/>
          <w:szCs w:val="26"/>
        </w:rPr>
        <w:t xml:space="preserve">. . . . . . . . . . . . . . . . . . . . . . . . . . . . . . . . . . . . . . . . . . . . . . . . . . . . . . </w:t>
      </w:r>
    </w:p>
    <w:p w:rsidR="00AD2C62" w:rsidRPr="00DD155B" w:rsidRDefault="00AD2C62" w:rsidP="00AD2C62">
      <w:pPr>
        <w:jc w:val="both"/>
        <w:rPr>
          <w:rFonts w:ascii="Calibri" w:hAnsi="Calibri" w:cs="Calibri"/>
          <w:color w:val="767171" w:themeColor="background2" w:themeShade="80"/>
          <w:sz w:val="20"/>
          <w:szCs w:val="20"/>
        </w:rPr>
      </w:pPr>
    </w:p>
    <w:p w:rsidR="00AD2C62" w:rsidRDefault="00AD2C62" w:rsidP="00AD2C62">
      <w:pPr>
        <w:ind w:firstLine="708"/>
        <w:jc w:val="both"/>
        <w:rPr>
          <w:rFonts w:ascii="Calibri" w:hAnsi="Calibri" w:cs="Calibri"/>
          <w:color w:val="767171" w:themeColor="background2" w:themeShade="80"/>
          <w:sz w:val="26"/>
          <w:szCs w:val="26"/>
        </w:rPr>
      </w:pPr>
      <w:r w:rsidRPr="00DD155B">
        <w:rPr>
          <w:rFonts w:ascii="Calibri" w:hAnsi="Calibri" w:cs="Calibri"/>
          <w:b/>
          <w:color w:val="767171" w:themeColor="background2" w:themeShade="80"/>
          <w:sz w:val="26"/>
          <w:szCs w:val="26"/>
        </w:rPr>
        <w:t>Devolución</w:t>
      </w:r>
      <w:r w:rsidRPr="00DD155B">
        <w:rPr>
          <w:rFonts w:ascii="Calibri" w:hAnsi="Calibri" w:cs="Calibri"/>
          <w:color w:val="767171" w:themeColor="background2" w:themeShade="80"/>
          <w:sz w:val="26"/>
          <w:szCs w:val="26"/>
        </w:rPr>
        <w:t xml:space="preserve"> que deberá realizarse dentro de los </w:t>
      </w:r>
      <w:r w:rsidRPr="00DD155B">
        <w:rPr>
          <w:rFonts w:ascii="Calibri" w:hAnsi="Calibri" w:cs="Calibri"/>
          <w:b/>
          <w:color w:val="767171" w:themeColor="background2" w:themeShade="80"/>
          <w:sz w:val="26"/>
          <w:szCs w:val="26"/>
        </w:rPr>
        <w:t>15 quince</w:t>
      </w:r>
      <w:r w:rsidRPr="00DD155B">
        <w:rPr>
          <w:rFonts w:ascii="Calibri" w:hAnsi="Calibri" w:cs="Calibri"/>
          <w:color w:val="767171" w:themeColor="background2" w:themeShade="80"/>
          <w:sz w:val="26"/>
          <w:szCs w:val="26"/>
        </w:rPr>
        <w:t xml:space="preserve"> días hábiles siguientes a la fecha </w:t>
      </w:r>
      <w:r>
        <w:rPr>
          <w:rFonts w:ascii="Calibri" w:hAnsi="Calibri" w:cs="Calibri"/>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en </w:t>
      </w:r>
      <w:r>
        <w:rPr>
          <w:rFonts w:ascii="Calibri" w:hAnsi="Calibri" w:cs="Calibri"/>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que </w:t>
      </w:r>
      <w:r>
        <w:rPr>
          <w:rFonts w:ascii="Calibri" w:hAnsi="Calibri" w:cs="Calibri"/>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cause </w:t>
      </w:r>
      <w:r>
        <w:rPr>
          <w:rFonts w:ascii="Calibri" w:hAnsi="Calibri" w:cs="Calibri"/>
          <w:color w:val="767171" w:themeColor="background2" w:themeShade="80"/>
          <w:sz w:val="26"/>
          <w:szCs w:val="26"/>
        </w:rPr>
        <w:t xml:space="preserve"> </w:t>
      </w:r>
      <w:r w:rsidRPr="00DD155B">
        <w:rPr>
          <w:rFonts w:ascii="Calibri" w:hAnsi="Calibri" w:cs="Calibri"/>
          <w:color w:val="767171" w:themeColor="background2" w:themeShade="80"/>
          <w:sz w:val="26"/>
          <w:szCs w:val="26"/>
        </w:rPr>
        <w:t>ejecutoria</w:t>
      </w:r>
      <w:r>
        <w:rPr>
          <w:rFonts w:ascii="Calibri" w:hAnsi="Calibri" w:cs="Calibri"/>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 la presente resolución; </w:t>
      </w:r>
      <w:r>
        <w:rPr>
          <w:rFonts w:ascii="Calibri" w:hAnsi="Calibri" w:cs="Calibri"/>
          <w:color w:val="767171" w:themeColor="background2" w:themeShade="80"/>
          <w:sz w:val="26"/>
          <w:szCs w:val="26"/>
        </w:rPr>
        <w:t xml:space="preserve"> </w:t>
      </w:r>
      <w:r w:rsidRPr="00DD155B">
        <w:rPr>
          <w:rFonts w:ascii="Calibri" w:hAnsi="Calibri" w:cs="Calibri"/>
          <w:color w:val="767171" w:themeColor="background2" w:themeShade="80"/>
          <w:sz w:val="26"/>
          <w:szCs w:val="26"/>
        </w:rPr>
        <w:t xml:space="preserve">debiendo </w:t>
      </w:r>
    </w:p>
    <w:p w:rsidR="00AD2C62" w:rsidRDefault="00AD2C62" w:rsidP="00AD2C6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lastRenderedPageBreak/>
        <w:t>Expediente número 374/2doJAM/2017-JN</w:t>
      </w:r>
    </w:p>
    <w:p w:rsidR="00AD2C62" w:rsidRDefault="00AD2C62" w:rsidP="00AD2C62">
      <w:pPr>
        <w:jc w:val="both"/>
        <w:rPr>
          <w:rFonts w:ascii="Calibri" w:hAnsi="Calibri" w:cs="Calibri"/>
          <w:color w:val="767171" w:themeColor="background2" w:themeShade="80"/>
          <w:sz w:val="26"/>
          <w:szCs w:val="26"/>
        </w:rPr>
      </w:pPr>
    </w:p>
    <w:p w:rsidR="00AD2C62" w:rsidRPr="00DD155B" w:rsidRDefault="00AD2C62" w:rsidP="00AD2C62">
      <w:pPr>
        <w:jc w:val="both"/>
        <w:rPr>
          <w:rFonts w:ascii="Calibri" w:hAnsi="Calibri" w:cs="Calibri"/>
          <w:color w:val="767171" w:themeColor="background2" w:themeShade="80"/>
          <w:sz w:val="26"/>
          <w:szCs w:val="26"/>
        </w:rPr>
      </w:pPr>
      <w:r w:rsidRPr="00DD155B">
        <w:rPr>
          <w:rFonts w:ascii="Calibri" w:hAnsi="Calibri" w:cs="Calibri"/>
          <w:b/>
          <w:color w:val="767171" w:themeColor="background2" w:themeShade="80"/>
          <w:sz w:val="26"/>
          <w:szCs w:val="26"/>
        </w:rPr>
        <w:t>informar</w:t>
      </w:r>
      <w:r w:rsidRPr="00DD155B">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AD2C62" w:rsidRPr="00DD155B" w:rsidRDefault="00AD2C62" w:rsidP="00AD2C62">
      <w:pPr>
        <w:pStyle w:val="Textoindependiente"/>
        <w:rPr>
          <w:rFonts w:ascii="Calibri" w:hAnsi="Calibri" w:cs="Calibri"/>
          <w:color w:val="767171" w:themeColor="background2" w:themeShade="80"/>
          <w:sz w:val="20"/>
          <w:szCs w:val="20"/>
          <w:lang w:val="es-ES"/>
        </w:rPr>
      </w:pPr>
    </w:p>
    <w:p w:rsidR="00AD2C62" w:rsidRPr="00DD155B" w:rsidRDefault="00AD2C62" w:rsidP="00AD2C62">
      <w:pPr>
        <w:pStyle w:val="Textoindependiente"/>
        <w:ind w:firstLine="708"/>
        <w:rPr>
          <w:rFonts w:ascii="Calibri" w:hAnsi="Calibri" w:cs="Calibri"/>
          <w:color w:val="767171" w:themeColor="background2" w:themeShade="80"/>
          <w:sz w:val="26"/>
          <w:szCs w:val="26"/>
        </w:rPr>
      </w:pPr>
      <w:r w:rsidRPr="00DD155B">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w:t>
      </w:r>
    </w:p>
    <w:p w:rsidR="00AD2C62" w:rsidRPr="00DD155B" w:rsidRDefault="00AD2C62" w:rsidP="00AD2C62">
      <w:pPr>
        <w:jc w:val="both"/>
        <w:rPr>
          <w:rFonts w:ascii="Calibri" w:hAnsi="Calibri" w:cs="Calibri"/>
          <w:color w:val="767171" w:themeColor="background2" w:themeShade="80"/>
          <w:sz w:val="20"/>
          <w:szCs w:val="20"/>
          <w:lang w:val="es-MX"/>
        </w:rPr>
      </w:pPr>
    </w:p>
    <w:p w:rsidR="00AD2C62" w:rsidRPr="00DD155B" w:rsidRDefault="00AD2C62" w:rsidP="00AD2C62">
      <w:pPr>
        <w:pStyle w:val="Textoindependiente"/>
        <w:ind w:firstLine="708"/>
        <w:rPr>
          <w:rFonts w:ascii="Calibri" w:hAnsi="Calibri" w:cs="Calibri"/>
          <w:b/>
          <w:bCs/>
          <w:color w:val="767171" w:themeColor="background2" w:themeShade="80"/>
          <w:sz w:val="26"/>
          <w:szCs w:val="26"/>
        </w:rPr>
      </w:pPr>
      <w:r w:rsidRPr="00DD155B">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AD2C62" w:rsidRPr="00DD155B" w:rsidRDefault="00AD2C62" w:rsidP="00AD2C62">
      <w:pPr>
        <w:pStyle w:val="Textoindependiente"/>
        <w:ind w:firstLine="708"/>
        <w:rPr>
          <w:rFonts w:ascii="Calibri" w:hAnsi="Calibri" w:cs="Calibri"/>
          <w:color w:val="767171" w:themeColor="background2" w:themeShade="80"/>
          <w:sz w:val="26"/>
          <w:szCs w:val="26"/>
        </w:rPr>
      </w:pPr>
    </w:p>
    <w:p w:rsidR="00AD2C62" w:rsidRPr="00DD155B" w:rsidRDefault="00AD2C62" w:rsidP="00AD2C62">
      <w:pPr>
        <w:pStyle w:val="Textoindependiente"/>
        <w:ind w:firstLine="708"/>
        <w:rPr>
          <w:color w:val="767171" w:themeColor="background2" w:themeShade="80"/>
        </w:rPr>
      </w:pPr>
      <w:r w:rsidRPr="00DD155B">
        <w:rPr>
          <w:rFonts w:ascii="Calibri" w:hAnsi="Calibri" w:cs="Calibri"/>
          <w:color w:val="767171" w:themeColor="background2" w:themeShade="80"/>
          <w:sz w:val="26"/>
          <w:szCs w:val="26"/>
        </w:rPr>
        <w:t xml:space="preserve">Así lo resolvió y firma el Licenciado </w:t>
      </w:r>
      <w:r w:rsidRPr="00DD155B">
        <w:rPr>
          <w:rFonts w:ascii="Calibri" w:hAnsi="Calibri" w:cs="Calibri"/>
          <w:b/>
          <w:bCs/>
          <w:color w:val="767171" w:themeColor="background2" w:themeShade="80"/>
          <w:sz w:val="26"/>
          <w:szCs w:val="26"/>
        </w:rPr>
        <w:t>Ernesto Alejandro Mora Álvarez</w:t>
      </w:r>
      <w:r w:rsidRPr="00DD155B">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DD155B">
        <w:rPr>
          <w:rFonts w:ascii="Calibri" w:hAnsi="Calibri" w:cs="Calibri"/>
          <w:b/>
          <w:color w:val="767171" w:themeColor="background2" w:themeShade="80"/>
          <w:sz w:val="26"/>
          <w:szCs w:val="26"/>
        </w:rPr>
        <w:t>J.S.A.M./055/2017</w:t>
      </w:r>
      <w:r w:rsidRPr="00DD155B">
        <w:rPr>
          <w:rFonts w:ascii="Calibri" w:hAnsi="Calibri" w:cs="Calibri"/>
          <w:color w:val="767171" w:themeColor="background2" w:themeShade="80"/>
          <w:sz w:val="26"/>
          <w:szCs w:val="26"/>
        </w:rPr>
        <w:t xml:space="preserve"> de fecha 6 de julio del año en curso, Licenciado </w:t>
      </w:r>
      <w:r w:rsidRPr="00DD155B">
        <w:rPr>
          <w:rFonts w:ascii="Calibri" w:hAnsi="Calibri" w:cs="Calibri"/>
          <w:b/>
          <w:color w:val="767171" w:themeColor="background2" w:themeShade="80"/>
          <w:sz w:val="26"/>
          <w:szCs w:val="26"/>
        </w:rPr>
        <w:t>Carlos Alberto Muñoz Vargas</w:t>
      </w:r>
      <w:r w:rsidRPr="00DD155B">
        <w:rPr>
          <w:rFonts w:ascii="Calibri" w:hAnsi="Calibri" w:cs="Calibri"/>
          <w:color w:val="767171" w:themeColor="background2" w:themeShade="80"/>
          <w:sz w:val="26"/>
          <w:szCs w:val="26"/>
        </w:rPr>
        <w:t xml:space="preserve">, quien da fe. . . . . . . . . . . . . . . . . . . . . . . . . . . . . . . . . . . . . . . </w:t>
      </w:r>
    </w:p>
    <w:p w:rsidR="00AD2C62" w:rsidRPr="00DD155B" w:rsidRDefault="00AD2C62" w:rsidP="00AD2C62">
      <w:pPr>
        <w:rPr>
          <w:color w:val="767171" w:themeColor="background2" w:themeShade="80"/>
        </w:rPr>
      </w:pPr>
    </w:p>
    <w:p w:rsidR="00AD2C62" w:rsidRPr="00DD155B" w:rsidRDefault="00AD2C62" w:rsidP="00AD2C62">
      <w:pPr>
        <w:rPr>
          <w:color w:val="767171" w:themeColor="background2" w:themeShade="80"/>
        </w:rPr>
      </w:pPr>
    </w:p>
    <w:p w:rsidR="00AD2C62" w:rsidRDefault="00AD2C62" w:rsidP="00AD2C62">
      <w:pPr>
        <w:ind w:firstLine="708"/>
        <w:jc w:val="both"/>
        <w:rPr>
          <w:color w:val="767171" w:themeColor="background2" w:themeShade="80"/>
          <w:lang w:val="es-MX"/>
        </w:rPr>
      </w:pPr>
    </w:p>
    <w:p w:rsidR="00AD2C62" w:rsidRDefault="00AD2C62" w:rsidP="00AD2C62">
      <w:pPr>
        <w:ind w:firstLine="708"/>
        <w:jc w:val="both"/>
        <w:rPr>
          <w:color w:val="767171" w:themeColor="background2" w:themeShade="80"/>
          <w:lang w:val="es-MX"/>
        </w:rPr>
      </w:pPr>
    </w:p>
    <w:p w:rsidR="00AD2C62" w:rsidRDefault="00AD2C62" w:rsidP="00AD2C62">
      <w:pPr>
        <w:ind w:firstLine="708"/>
        <w:jc w:val="both"/>
        <w:rPr>
          <w:color w:val="767171" w:themeColor="background2" w:themeShade="80"/>
          <w:lang w:val="es-MX"/>
        </w:rPr>
      </w:pPr>
    </w:p>
    <w:p w:rsidR="00AD2C62" w:rsidRDefault="00AD2C62" w:rsidP="00AD2C62">
      <w:pPr>
        <w:ind w:firstLine="708"/>
        <w:jc w:val="both"/>
        <w:rPr>
          <w:color w:val="767171" w:themeColor="background2" w:themeShade="80"/>
          <w:lang w:val="es-MX"/>
        </w:rPr>
      </w:pPr>
    </w:p>
    <w:p w:rsidR="00AD2C62" w:rsidRDefault="00AD2C62" w:rsidP="00AD2C62">
      <w:pPr>
        <w:ind w:firstLine="708"/>
        <w:jc w:val="both"/>
        <w:rPr>
          <w:color w:val="767171" w:themeColor="background2" w:themeShade="80"/>
          <w:lang w:val="es-MX"/>
        </w:rPr>
      </w:pPr>
    </w:p>
    <w:p w:rsidR="00AD2C62" w:rsidRDefault="00AD2C62" w:rsidP="00AD2C62">
      <w:pPr>
        <w:ind w:firstLine="708"/>
        <w:jc w:val="both"/>
        <w:rPr>
          <w:color w:val="767171" w:themeColor="background2" w:themeShade="80"/>
          <w:lang w:val="es-MX"/>
        </w:rPr>
      </w:pPr>
    </w:p>
    <w:p w:rsidR="00AD2C62" w:rsidRPr="00116B30" w:rsidRDefault="00AD2C62" w:rsidP="00AD2C62">
      <w:pPr>
        <w:ind w:firstLine="708"/>
        <w:jc w:val="both"/>
        <w:rPr>
          <w:color w:val="767171" w:themeColor="background2" w:themeShade="80"/>
          <w:lang w:val="es-MX"/>
        </w:rPr>
      </w:pPr>
    </w:p>
    <w:p w:rsidR="00AD2C62" w:rsidRDefault="00AD2C62" w:rsidP="001A0136">
      <w:pPr>
        <w:ind w:firstLine="708"/>
        <w:jc w:val="both"/>
        <w:rPr>
          <w:rFonts w:ascii="Calibri" w:hAnsi="Calibri" w:cs="Arial"/>
          <w:color w:val="7F7F7F" w:themeColor="text1" w:themeTint="80"/>
          <w:sz w:val="26"/>
          <w:szCs w:val="26"/>
        </w:rPr>
      </w:pPr>
    </w:p>
    <w:sectPr w:rsidR="00AD2C62" w:rsidSect="006E451A">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56" w:rsidRDefault="00815A56">
      <w:r>
        <w:separator/>
      </w:r>
    </w:p>
  </w:endnote>
  <w:endnote w:type="continuationSeparator" w:id="0">
    <w:p w:rsidR="00815A56" w:rsidRDefault="0081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56" w:rsidRDefault="00815A56">
      <w:r>
        <w:separator/>
      </w:r>
    </w:p>
  </w:footnote>
  <w:footnote w:type="continuationSeparator" w:id="0">
    <w:p w:rsidR="00815A56" w:rsidRDefault="0081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C7" w:rsidRDefault="001D17C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1D17C7" w:rsidRDefault="001D17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C7" w:rsidRDefault="001D17C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6034">
      <w:rPr>
        <w:rStyle w:val="Nmerodepgina"/>
        <w:noProof/>
      </w:rPr>
      <w:t>9</w:t>
    </w:r>
    <w:r>
      <w:rPr>
        <w:rStyle w:val="Nmerodepgina"/>
      </w:rPr>
      <w:fldChar w:fldCharType="end"/>
    </w:r>
  </w:p>
  <w:p w:rsidR="001D17C7" w:rsidRDefault="001D17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36"/>
    <w:rsid w:val="00052D03"/>
    <w:rsid w:val="0009030C"/>
    <w:rsid w:val="000A46DF"/>
    <w:rsid w:val="000A47C7"/>
    <w:rsid w:val="000A481F"/>
    <w:rsid w:val="000A5FE0"/>
    <w:rsid w:val="000A62F7"/>
    <w:rsid w:val="000C330E"/>
    <w:rsid w:val="000F2201"/>
    <w:rsid w:val="000F5CF5"/>
    <w:rsid w:val="0012450C"/>
    <w:rsid w:val="00125351"/>
    <w:rsid w:val="001267EB"/>
    <w:rsid w:val="0013137C"/>
    <w:rsid w:val="00161AE9"/>
    <w:rsid w:val="0016248F"/>
    <w:rsid w:val="00164281"/>
    <w:rsid w:val="0016775A"/>
    <w:rsid w:val="00175AA3"/>
    <w:rsid w:val="00177990"/>
    <w:rsid w:val="00195103"/>
    <w:rsid w:val="001A0136"/>
    <w:rsid w:val="001B4DFA"/>
    <w:rsid w:val="001C7929"/>
    <w:rsid w:val="001D17C7"/>
    <w:rsid w:val="001D363C"/>
    <w:rsid w:val="001D6655"/>
    <w:rsid w:val="001E2B86"/>
    <w:rsid w:val="001F2BF7"/>
    <w:rsid w:val="001F31CA"/>
    <w:rsid w:val="00207C8E"/>
    <w:rsid w:val="00230BCD"/>
    <w:rsid w:val="00237564"/>
    <w:rsid w:val="002445C6"/>
    <w:rsid w:val="00246618"/>
    <w:rsid w:val="00252E50"/>
    <w:rsid w:val="00257988"/>
    <w:rsid w:val="00261755"/>
    <w:rsid w:val="00261A8A"/>
    <w:rsid w:val="00262868"/>
    <w:rsid w:val="0026426C"/>
    <w:rsid w:val="00273EB1"/>
    <w:rsid w:val="00274E12"/>
    <w:rsid w:val="00275B8E"/>
    <w:rsid w:val="002A6877"/>
    <w:rsid w:val="002B0B71"/>
    <w:rsid w:val="002E74D4"/>
    <w:rsid w:val="003101A0"/>
    <w:rsid w:val="00322EF5"/>
    <w:rsid w:val="00324749"/>
    <w:rsid w:val="00374713"/>
    <w:rsid w:val="003B64E0"/>
    <w:rsid w:val="003D270A"/>
    <w:rsid w:val="003D64AD"/>
    <w:rsid w:val="004032F4"/>
    <w:rsid w:val="0040766F"/>
    <w:rsid w:val="00412280"/>
    <w:rsid w:val="00414066"/>
    <w:rsid w:val="0041768B"/>
    <w:rsid w:val="00421B15"/>
    <w:rsid w:val="0043561A"/>
    <w:rsid w:val="00435E44"/>
    <w:rsid w:val="004500E0"/>
    <w:rsid w:val="00452174"/>
    <w:rsid w:val="00455C7C"/>
    <w:rsid w:val="00457F7F"/>
    <w:rsid w:val="00473567"/>
    <w:rsid w:val="00474453"/>
    <w:rsid w:val="00490905"/>
    <w:rsid w:val="004B4A13"/>
    <w:rsid w:val="004C04B2"/>
    <w:rsid w:val="004C05FD"/>
    <w:rsid w:val="004D34FB"/>
    <w:rsid w:val="004F59CE"/>
    <w:rsid w:val="00500F74"/>
    <w:rsid w:val="00502820"/>
    <w:rsid w:val="00533D59"/>
    <w:rsid w:val="00541473"/>
    <w:rsid w:val="005430E6"/>
    <w:rsid w:val="00550D6A"/>
    <w:rsid w:val="005558EF"/>
    <w:rsid w:val="00557C42"/>
    <w:rsid w:val="00560780"/>
    <w:rsid w:val="00563B00"/>
    <w:rsid w:val="00571C62"/>
    <w:rsid w:val="005744CD"/>
    <w:rsid w:val="00596BA5"/>
    <w:rsid w:val="005A5EDD"/>
    <w:rsid w:val="005B7661"/>
    <w:rsid w:val="005E405D"/>
    <w:rsid w:val="005F262B"/>
    <w:rsid w:val="00600269"/>
    <w:rsid w:val="006101DF"/>
    <w:rsid w:val="006250CE"/>
    <w:rsid w:val="00670BE2"/>
    <w:rsid w:val="00684E58"/>
    <w:rsid w:val="006867FA"/>
    <w:rsid w:val="006A0CA2"/>
    <w:rsid w:val="006A796A"/>
    <w:rsid w:val="006D3F2E"/>
    <w:rsid w:val="006D4241"/>
    <w:rsid w:val="006D79D9"/>
    <w:rsid w:val="006E2C30"/>
    <w:rsid w:val="006E451A"/>
    <w:rsid w:val="00701436"/>
    <w:rsid w:val="0071309E"/>
    <w:rsid w:val="00714E7D"/>
    <w:rsid w:val="0073080C"/>
    <w:rsid w:val="00735FC3"/>
    <w:rsid w:val="007507BA"/>
    <w:rsid w:val="00754ED5"/>
    <w:rsid w:val="007606B7"/>
    <w:rsid w:val="00763178"/>
    <w:rsid w:val="0076756F"/>
    <w:rsid w:val="00777D67"/>
    <w:rsid w:val="00782268"/>
    <w:rsid w:val="007840FF"/>
    <w:rsid w:val="00791DED"/>
    <w:rsid w:val="007A0307"/>
    <w:rsid w:val="007D22AC"/>
    <w:rsid w:val="007E52DF"/>
    <w:rsid w:val="007F7C0F"/>
    <w:rsid w:val="00802F1B"/>
    <w:rsid w:val="008050C3"/>
    <w:rsid w:val="00805E84"/>
    <w:rsid w:val="00815A56"/>
    <w:rsid w:val="008171FF"/>
    <w:rsid w:val="008370D8"/>
    <w:rsid w:val="008509AC"/>
    <w:rsid w:val="008822DA"/>
    <w:rsid w:val="00892BDB"/>
    <w:rsid w:val="00893CA6"/>
    <w:rsid w:val="0089421E"/>
    <w:rsid w:val="008C13ED"/>
    <w:rsid w:val="008E0A4F"/>
    <w:rsid w:val="00931225"/>
    <w:rsid w:val="00953F2A"/>
    <w:rsid w:val="00960482"/>
    <w:rsid w:val="00967F78"/>
    <w:rsid w:val="00971953"/>
    <w:rsid w:val="00972572"/>
    <w:rsid w:val="00975DE4"/>
    <w:rsid w:val="00983337"/>
    <w:rsid w:val="00985FF8"/>
    <w:rsid w:val="009A3C91"/>
    <w:rsid w:val="009B719B"/>
    <w:rsid w:val="009B7AD9"/>
    <w:rsid w:val="009C004A"/>
    <w:rsid w:val="009C1920"/>
    <w:rsid w:val="009C38E8"/>
    <w:rsid w:val="009E1FDA"/>
    <w:rsid w:val="009E3D86"/>
    <w:rsid w:val="00A0262F"/>
    <w:rsid w:val="00A16BE4"/>
    <w:rsid w:val="00A33F1A"/>
    <w:rsid w:val="00A34C75"/>
    <w:rsid w:val="00A42BDE"/>
    <w:rsid w:val="00A50A9E"/>
    <w:rsid w:val="00A51673"/>
    <w:rsid w:val="00A543C3"/>
    <w:rsid w:val="00A54CE2"/>
    <w:rsid w:val="00A77678"/>
    <w:rsid w:val="00A85267"/>
    <w:rsid w:val="00A937CB"/>
    <w:rsid w:val="00AD2C62"/>
    <w:rsid w:val="00AF1A70"/>
    <w:rsid w:val="00B01D7C"/>
    <w:rsid w:val="00B100EE"/>
    <w:rsid w:val="00B16677"/>
    <w:rsid w:val="00B3705B"/>
    <w:rsid w:val="00B37BCC"/>
    <w:rsid w:val="00B45736"/>
    <w:rsid w:val="00B46150"/>
    <w:rsid w:val="00B557C6"/>
    <w:rsid w:val="00B93B49"/>
    <w:rsid w:val="00BA5C40"/>
    <w:rsid w:val="00BA623B"/>
    <w:rsid w:val="00BB7425"/>
    <w:rsid w:val="00BD0838"/>
    <w:rsid w:val="00BD394E"/>
    <w:rsid w:val="00BD604C"/>
    <w:rsid w:val="00BD6B9B"/>
    <w:rsid w:val="00BE77AC"/>
    <w:rsid w:val="00BF6034"/>
    <w:rsid w:val="00C04995"/>
    <w:rsid w:val="00C169E3"/>
    <w:rsid w:val="00C203BF"/>
    <w:rsid w:val="00C368E3"/>
    <w:rsid w:val="00C44CE2"/>
    <w:rsid w:val="00C53749"/>
    <w:rsid w:val="00C54343"/>
    <w:rsid w:val="00C6091F"/>
    <w:rsid w:val="00C77F5C"/>
    <w:rsid w:val="00C81121"/>
    <w:rsid w:val="00C86EDE"/>
    <w:rsid w:val="00C91DDE"/>
    <w:rsid w:val="00C95A34"/>
    <w:rsid w:val="00CB3EC7"/>
    <w:rsid w:val="00CC039D"/>
    <w:rsid w:val="00CE0958"/>
    <w:rsid w:val="00CE530F"/>
    <w:rsid w:val="00CF6946"/>
    <w:rsid w:val="00D01B89"/>
    <w:rsid w:val="00D3280B"/>
    <w:rsid w:val="00D4617E"/>
    <w:rsid w:val="00D47260"/>
    <w:rsid w:val="00D57E10"/>
    <w:rsid w:val="00D76B96"/>
    <w:rsid w:val="00DA17D6"/>
    <w:rsid w:val="00DA59EA"/>
    <w:rsid w:val="00DB0B95"/>
    <w:rsid w:val="00DF036E"/>
    <w:rsid w:val="00E05462"/>
    <w:rsid w:val="00E2577B"/>
    <w:rsid w:val="00E27037"/>
    <w:rsid w:val="00E4297E"/>
    <w:rsid w:val="00E50486"/>
    <w:rsid w:val="00E50AEC"/>
    <w:rsid w:val="00E537F2"/>
    <w:rsid w:val="00E67287"/>
    <w:rsid w:val="00E75925"/>
    <w:rsid w:val="00E81873"/>
    <w:rsid w:val="00E95009"/>
    <w:rsid w:val="00EA64FB"/>
    <w:rsid w:val="00EC31C5"/>
    <w:rsid w:val="00ED14DA"/>
    <w:rsid w:val="00ED3C30"/>
    <w:rsid w:val="00F10FC1"/>
    <w:rsid w:val="00F32F40"/>
    <w:rsid w:val="00F73974"/>
    <w:rsid w:val="00FA5286"/>
    <w:rsid w:val="00FB5C0E"/>
    <w:rsid w:val="00FC632B"/>
    <w:rsid w:val="00FD3223"/>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6ED9928-E083-48D0-87EE-DDAAC329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C05FD"/>
    <w:pPr>
      <w:keepNext/>
      <w:jc w:val="both"/>
      <w:outlineLvl w:val="0"/>
    </w:pPr>
    <w:rPr>
      <w:rFonts w:ascii="Arial" w:eastAsia="Calibri"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unhideWhenUsed/>
    <w:rsid w:val="004C05F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C05FD"/>
    <w:rPr>
      <w:rFonts w:ascii="Times New Roman" w:eastAsia="Times New Roman" w:hAnsi="Times New Roman" w:cs="Times New Roman"/>
      <w:sz w:val="16"/>
      <w:szCs w:val="16"/>
      <w:lang w:val="es-ES" w:eastAsia="es-ES"/>
    </w:rPr>
  </w:style>
  <w:style w:type="character" w:customStyle="1" w:styleId="Ttulo1Car">
    <w:name w:val="Título 1 Car"/>
    <w:basedOn w:val="Fuentedeprrafopredeter"/>
    <w:link w:val="Ttulo1"/>
    <w:rsid w:val="004C05FD"/>
    <w:rPr>
      <w:rFonts w:ascii="Arial" w:eastAsia="Calibri" w:hAnsi="Arial" w:cs="Times New Roman"/>
      <w:b/>
      <w:sz w:val="32"/>
      <w:szCs w:val="20"/>
      <w:lang w:eastAsia="es-ES"/>
    </w:rPr>
  </w:style>
  <w:style w:type="paragraph" w:styleId="Textoindependienteprimerasangra">
    <w:name w:val="Body Text First Indent"/>
    <w:basedOn w:val="Textoindependiente"/>
    <w:link w:val="TextoindependienteprimerasangraCar"/>
    <w:uiPriority w:val="99"/>
    <w:unhideWhenUsed/>
    <w:rsid w:val="004C05FD"/>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rsid w:val="004C05F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D92B-3640-4E6B-A1C4-B6319B4B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4189</Words>
  <Characters>23044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BLANCA</cp:lastModifiedBy>
  <cp:revision>2</cp:revision>
  <dcterms:created xsi:type="dcterms:W3CDTF">2017-11-01T14:36:00Z</dcterms:created>
  <dcterms:modified xsi:type="dcterms:W3CDTF">2017-11-01T14:36:00Z</dcterms:modified>
</cp:coreProperties>
</file>